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AF" w:rsidRDefault="00A547AF" w:rsidP="00A547AF">
      <w:pPr>
        <w:spacing w:after="0" w:line="240" w:lineRule="auto"/>
        <w:ind w:firstLine="851"/>
        <w:jc w:val="right"/>
        <w:rPr>
          <w:b/>
          <w:sz w:val="24"/>
          <w:szCs w:val="24"/>
        </w:rPr>
      </w:pPr>
    </w:p>
    <w:p w:rsidR="007F55FC" w:rsidRPr="00C56DBC" w:rsidRDefault="007F55FC" w:rsidP="007F55FC">
      <w:pPr>
        <w:spacing w:after="0" w:line="240" w:lineRule="auto"/>
        <w:ind w:firstLine="851"/>
        <w:jc w:val="center"/>
        <w:rPr>
          <w:b/>
          <w:sz w:val="24"/>
          <w:szCs w:val="24"/>
        </w:rPr>
      </w:pPr>
      <w:r w:rsidRPr="00C56DBC">
        <w:rPr>
          <w:b/>
          <w:sz w:val="24"/>
          <w:szCs w:val="24"/>
        </w:rPr>
        <w:t>Аналитический отчет</w:t>
      </w:r>
    </w:p>
    <w:p w:rsidR="007F55FC" w:rsidRPr="00C56DBC" w:rsidRDefault="007F55FC" w:rsidP="007F55FC">
      <w:pPr>
        <w:spacing w:after="0" w:line="240" w:lineRule="auto"/>
        <w:ind w:firstLine="851"/>
        <w:jc w:val="center"/>
        <w:rPr>
          <w:b/>
          <w:sz w:val="24"/>
          <w:szCs w:val="24"/>
        </w:rPr>
      </w:pPr>
      <w:r w:rsidRPr="00C56DBC">
        <w:rPr>
          <w:b/>
          <w:sz w:val="24"/>
          <w:szCs w:val="24"/>
        </w:rPr>
        <w:t xml:space="preserve">Итоги </w:t>
      </w:r>
      <w:proofErr w:type="gramStart"/>
      <w:r w:rsidRPr="00C56DBC">
        <w:rPr>
          <w:b/>
          <w:sz w:val="24"/>
          <w:szCs w:val="24"/>
        </w:rPr>
        <w:t>проведения независимой оценки качества условий оказания услуг</w:t>
      </w:r>
      <w:proofErr w:type="gramEnd"/>
      <w:r w:rsidRPr="00C56DBC">
        <w:rPr>
          <w:b/>
          <w:sz w:val="24"/>
          <w:szCs w:val="24"/>
        </w:rPr>
        <w:t xml:space="preserve"> в сфере культуры и искусства учреждениями, подведомственными Министерству культуры Забайкальского края</w:t>
      </w:r>
    </w:p>
    <w:p w:rsidR="007F55FC" w:rsidRPr="00C56DBC" w:rsidRDefault="007F55FC" w:rsidP="007F55FC">
      <w:pPr>
        <w:spacing w:after="0" w:line="240" w:lineRule="auto"/>
        <w:ind w:firstLine="851"/>
        <w:jc w:val="center"/>
        <w:rPr>
          <w:b/>
          <w:sz w:val="24"/>
          <w:szCs w:val="24"/>
        </w:rPr>
      </w:pPr>
      <w:r w:rsidRPr="00C56DBC">
        <w:rPr>
          <w:b/>
          <w:sz w:val="24"/>
          <w:szCs w:val="24"/>
        </w:rPr>
        <w:t>в 2019 г.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b/>
          <w:sz w:val="24"/>
          <w:szCs w:val="24"/>
        </w:rPr>
      </w:pP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>Согласно Договору с Министерством культуры Забайкальского края на выполнение работ от 22 июля 2019 года, Автономная некоммерческая организация по оказанию услуг в сфере культуры и искусства «Продвижен</w:t>
      </w:r>
      <w:r w:rsidR="00C256C6">
        <w:rPr>
          <w:sz w:val="24"/>
          <w:szCs w:val="24"/>
        </w:rPr>
        <w:t xml:space="preserve">ие» провела независимую оценку </w:t>
      </w:r>
      <w:r w:rsidRPr="00C56DBC">
        <w:rPr>
          <w:sz w:val="24"/>
          <w:szCs w:val="24"/>
        </w:rPr>
        <w:t>качества у</w:t>
      </w:r>
      <w:r w:rsidR="004070F5">
        <w:rPr>
          <w:sz w:val="24"/>
          <w:szCs w:val="24"/>
        </w:rPr>
        <w:t>словий оказания услуг учреждения</w:t>
      </w:r>
      <w:r w:rsidRPr="00C56DBC">
        <w:rPr>
          <w:sz w:val="24"/>
          <w:szCs w:val="24"/>
        </w:rPr>
        <w:t>, подведомств</w:t>
      </w:r>
      <w:r w:rsidR="004070F5">
        <w:rPr>
          <w:sz w:val="24"/>
          <w:szCs w:val="24"/>
        </w:rPr>
        <w:t>енному</w:t>
      </w:r>
      <w:r w:rsidRPr="00C56DBC">
        <w:rPr>
          <w:sz w:val="24"/>
          <w:szCs w:val="24"/>
        </w:rPr>
        <w:t xml:space="preserve"> Министерству культуры Забайкальского края: </w:t>
      </w:r>
    </w:p>
    <w:p w:rsidR="007F55FC" w:rsidRPr="00C56DBC" w:rsidRDefault="007F55FC" w:rsidP="007F55F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DBC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учреждение культуры «Ансамбль песни </w:t>
      </w:r>
      <w:r w:rsidR="004070F5">
        <w:rPr>
          <w:rFonts w:ascii="Times New Roman" w:eastAsia="Times New Roman" w:hAnsi="Times New Roman" w:cs="Times New Roman"/>
          <w:sz w:val="24"/>
          <w:szCs w:val="24"/>
        </w:rPr>
        <w:t>и пляски «Забайкальские казаки».</w:t>
      </w:r>
    </w:p>
    <w:p w:rsidR="007F55FC" w:rsidRPr="00C56DBC" w:rsidRDefault="007F55FC" w:rsidP="007F55FC">
      <w:pPr>
        <w:tabs>
          <w:tab w:val="num" w:pos="0"/>
        </w:tabs>
        <w:spacing w:after="0" w:line="240" w:lineRule="auto"/>
        <w:ind w:firstLine="851"/>
        <w:jc w:val="both"/>
        <w:rPr>
          <w:sz w:val="24"/>
          <w:szCs w:val="24"/>
        </w:rPr>
      </w:pPr>
      <w:proofErr w:type="gramStart"/>
      <w:r w:rsidRPr="00C56DBC">
        <w:rPr>
          <w:sz w:val="24"/>
          <w:szCs w:val="24"/>
        </w:rPr>
        <w:t xml:space="preserve">В соответствии с техническим </w:t>
      </w:r>
      <w:proofErr w:type="spellStart"/>
      <w:r w:rsidRPr="00C56DBC">
        <w:rPr>
          <w:sz w:val="24"/>
          <w:szCs w:val="24"/>
        </w:rPr>
        <w:t>заданием</w:t>
      </w:r>
      <w:r w:rsidRPr="00C56DBC">
        <w:rPr>
          <w:spacing w:val="-1"/>
          <w:sz w:val="24"/>
          <w:szCs w:val="24"/>
        </w:rPr>
        <w:t>на</w:t>
      </w:r>
      <w:proofErr w:type="spellEnd"/>
      <w:r w:rsidRPr="00C56DBC">
        <w:rPr>
          <w:spacing w:val="-1"/>
          <w:sz w:val="24"/>
          <w:szCs w:val="24"/>
        </w:rPr>
        <w:t xml:space="preserve"> выполнение </w:t>
      </w:r>
      <w:proofErr w:type="spellStart"/>
      <w:r w:rsidRPr="00C56DBC">
        <w:rPr>
          <w:spacing w:val="-1"/>
          <w:sz w:val="24"/>
          <w:szCs w:val="24"/>
        </w:rPr>
        <w:t>работ</w:t>
      </w:r>
      <w:r w:rsidRPr="00C56DBC">
        <w:rPr>
          <w:bCs/>
          <w:sz w:val="24"/>
          <w:szCs w:val="24"/>
        </w:rPr>
        <w:t>в</w:t>
      </w:r>
      <w:proofErr w:type="spellEnd"/>
      <w:r w:rsidRPr="00C56DBC">
        <w:rPr>
          <w:bCs/>
          <w:sz w:val="24"/>
          <w:szCs w:val="24"/>
        </w:rPr>
        <w:t xml:space="preserve"> рамках проведения независимой оценки качества условий оказания услуг государственными учреждениями культуры Забайкальского края в 2019 году, </w:t>
      </w:r>
      <w:r w:rsidRPr="00C56DBC">
        <w:rPr>
          <w:sz w:val="24"/>
          <w:szCs w:val="24"/>
        </w:rPr>
        <w:t xml:space="preserve">с учетом </w:t>
      </w:r>
      <w:r w:rsidRPr="00C56DBC">
        <w:rPr>
          <w:rFonts w:eastAsia="Times New Roman"/>
          <w:sz w:val="24"/>
          <w:szCs w:val="24"/>
        </w:rPr>
        <w:t>П</w:t>
      </w:r>
      <w:r w:rsidRPr="00C56DBC">
        <w:rPr>
          <w:sz w:val="24"/>
          <w:szCs w:val="24"/>
        </w:rPr>
        <w:t>остановления Правительства Российской Федерации от 31 мая 2018 г. № 638 «Об утверждении Правил сбора и обобщения информации о качестве условий оказания услуг организа</w:t>
      </w:r>
      <w:r w:rsidR="00002E3C">
        <w:rPr>
          <w:sz w:val="24"/>
          <w:szCs w:val="24"/>
        </w:rPr>
        <w:t xml:space="preserve">циями в сфере культуры, охраны </w:t>
      </w:r>
      <w:r w:rsidRPr="00C56DBC">
        <w:rPr>
          <w:sz w:val="24"/>
          <w:szCs w:val="24"/>
        </w:rPr>
        <w:t>здоровья, образования, социального обслуживания и федеральными учреждениями медико-социальной</w:t>
      </w:r>
      <w:proofErr w:type="gramEnd"/>
      <w:r w:rsidRPr="00C56DBC">
        <w:rPr>
          <w:sz w:val="24"/>
          <w:szCs w:val="24"/>
        </w:rPr>
        <w:t xml:space="preserve"> экспертизы», сбор, обобщение и анализ информации о качестве условий оказания услуг учреждениями культуры проводились по следующим направлениям: </w:t>
      </w:r>
    </w:p>
    <w:p w:rsidR="007F55FC" w:rsidRPr="00C56DBC" w:rsidRDefault="007F55FC" w:rsidP="007F55FC">
      <w:pPr>
        <w:widowControl w:val="0"/>
        <w:spacing w:after="0" w:line="240" w:lineRule="auto"/>
        <w:ind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>- анализ информационных стендов в помещении организации и официальных сайтов организации;</w:t>
      </w:r>
    </w:p>
    <w:p w:rsidR="007F55FC" w:rsidRPr="00C56DBC" w:rsidRDefault="007F55FC" w:rsidP="007F55FC">
      <w:pPr>
        <w:widowControl w:val="0"/>
        <w:spacing w:after="0" w:line="240" w:lineRule="auto"/>
        <w:ind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>- опрос потребителей услуг для выявления их мнения о качестве услуг (анкетирование);</w:t>
      </w:r>
    </w:p>
    <w:p w:rsidR="007F55FC" w:rsidRPr="00C56DBC" w:rsidRDefault="007F55FC" w:rsidP="007F55FC">
      <w:pPr>
        <w:widowControl w:val="0"/>
        <w:spacing w:after="0" w:line="240" w:lineRule="auto"/>
        <w:ind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>- изучение условий доступности организаций для инвалидов.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>Работы были проведены в период с 9.08.2019 по 7.10.2019.</w:t>
      </w:r>
    </w:p>
    <w:p w:rsidR="007F55FC" w:rsidRPr="00C56DBC" w:rsidRDefault="007F55FC" w:rsidP="007F55FC">
      <w:pPr>
        <w:tabs>
          <w:tab w:val="num" w:pos="851"/>
        </w:tabs>
        <w:spacing w:after="0" w:line="240" w:lineRule="auto"/>
        <w:ind w:firstLine="851"/>
        <w:jc w:val="both"/>
        <w:rPr>
          <w:sz w:val="24"/>
          <w:szCs w:val="24"/>
        </w:rPr>
      </w:pPr>
    </w:p>
    <w:p w:rsidR="007F55FC" w:rsidRPr="00C56DBC" w:rsidRDefault="007F55FC" w:rsidP="004D6D9E">
      <w:pPr>
        <w:tabs>
          <w:tab w:val="num" w:pos="-142"/>
        </w:tabs>
        <w:spacing w:after="0" w:line="240" w:lineRule="auto"/>
        <w:ind w:firstLine="851"/>
        <w:jc w:val="center"/>
        <w:rPr>
          <w:b/>
          <w:sz w:val="24"/>
          <w:szCs w:val="24"/>
        </w:rPr>
      </w:pPr>
      <w:r w:rsidRPr="00C56DBC">
        <w:rPr>
          <w:b/>
          <w:sz w:val="24"/>
          <w:szCs w:val="24"/>
        </w:rPr>
        <w:t>1.Оценка уровня открытости и доступности информации об организации</w:t>
      </w:r>
    </w:p>
    <w:p w:rsidR="007F55FC" w:rsidRPr="00C56DBC" w:rsidRDefault="007F55FC" w:rsidP="004070F5">
      <w:pPr>
        <w:tabs>
          <w:tab w:val="left" w:pos="4253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>Объектами независимой оценки уровня открытости и доступности информации стали официальные сайты и инфор</w:t>
      </w:r>
      <w:r w:rsidR="004070F5">
        <w:rPr>
          <w:sz w:val="24"/>
          <w:szCs w:val="24"/>
        </w:rPr>
        <w:t>мационные стенды государственного учреждения</w:t>
      </w:r>
      <w:r w:rsidRPr="00C56DBC">
        <w:rPr>
          <w:sz w:val="24"/>
          <w:szCs w:val="24"/>
        </w:rPr>
        <w:t xml:space="preserve"> культуры Забайкальского края:</w:t>
      </w:r>
    </w:p>
    <w:p w:rsidR="007F55FC" w:rsidRPr="00C56DBC" w:rsidRDefault="004070F5" w:rsidP="007F55FC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7F55FC" w:rsidRPr="00C56DBC">
        <w:rPr>
          <w:rFonts w:eastAsia="Times New Roman"/>
          <w:sz w:val="24"/>
          <w:szCs w:val="24"/>
        </w:rPr>
        <w:t>.</w:t>
      </w:r>
      <w:r w:rsidR="007F55FC" w:rsidRPr="00C56DBC">
        <w:rPr>
          <w:rFonts w:eastAsia="Times New Roman"/>
          <w:b/>
          <w:i/>
          <w:sz w:val="24"/>
          <w:szCs w:val="24"/>
          <w:u w:val="single"/>
        </w:rPr>
        <w:t xml:space="preserve"> http://www.zabkazaki.com </w:t>
      </w:r>
      <w:r w:rsidR="007F55FC" w:rsidRPr="00C56DBC">
        <w:rPr>
          <w:rFonts w:eastAsia="Times New Roman"/>
          <w:i/>
          <w:sz w:val="24"/>
          <w:szCs w:val="24"/>
        </w:rPr>
        <w:t xml:space="preserve">– </w:t>
      </w:r>
      <w:r w:rsidR="007F55FC" w:rsidRPr="00C56DBC">
        <w:rPr>
          <w:rFonts w:eastAsia="Times New Roman"/>
          <w:sz w:val="24"/>
          <w:szCs w:val="24"/>
        </w:rPr>
        <w:t xml:space="preserve">Государственное учреждение культуры «Ансамбль песни </w:t>
      </w:r>
      <w:r>
        <w:rPr>
          <w:rFonts w:eastAsia="Times New Roman"/>
          <w:sz w:val="24"/>
          <w:szCs w:val="24"/>
        </w:rPr>
        <w:t>и пляски «Забайкальские казаки».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>Анализ</w:t>
      </w:r>
      <w:r w:rsidR="004070F5">
        <w:rPr>
          <w:sz w:val="24"/>
          <w:szCs w:val="24"/>
        </w:rPr>
        <w:t xml:space="preserve"> интернет-сайтов государственного учреждения</w:t>
      </w:r>
      <w:r w:rsidRPr="00C56DBC">
        <w:rPr>
          <w:sz w:val="24"/>
          <w:szCs w:val="24"/>
        </w:rPr>
        <w:t xml:space="preserve"> культуры проводился методом сплошного просмотра содержимого страниц </w:t>
      </w:r>
      <w:proofErr w:type="spellStart"/>
      <w:r w:rsidRPr="00C56DBC">
        <w:rPr>
          <w:sz w:val="24"/>
          <w:szCs w:val="24"/>
        </w:rPr>
        <w:t>web</w:t>
      </w:r>
      <w:proofErr w:type="spellEnd"/>
      <w:r w:rsidRPr="00C56DBC">
        <w:rPr>
          <w:sz w:val="24"/>
          <w:szCs w:val="24"/>
        </w:rPr>
        <w:t>-ресурса (скрининг наличия) с выявлением и фиксацией признаков наличия соответствующих текстов, удобства поисковой доступности информации для посетителя Интернет-сайта.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>Сайты анализировались в течение всего периода проведения работы несколько раз по состоянию на: 9.08.2019, 19.09.2019, 23.08.2019, 24.08.2019, 26.08.2019, 30.08.2019, 1.10.2019, 2.10.2019, 4.10.2019, 7.10.2019.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>Расчет показателей, характериз</w:t>
      </w:r>
      <w:r w:rsidR="00002E3C">
        <w:rPr>
          <w:sz w:val="24"/>
          <w:szCs w:val="24"/>
        </w:rPr>
        <w:t xml:space="preserve">ующих критерий оценки качества </w:t>
      </w:r>
      <w:r w:rsidRPr="00C56DBC">
        <w:rPr>
          <w:sz w:val="24"/>
          <w:szCs w:val="24"/>
        </w:rPr>
        <w:t>условий оказания услуг «Открытость и доступность информации об организации социальной сферы» производился по следующим формулам:</w:t>
      </w:r>
    </w:p>
    <w:p w:rsidR="007F55FC" w:rsidRPr="00C56DBC" w:rsidRDefault="007F55FC" w:rsidP="007F55FC">
      <w:pPr>
        <w:spacing w:after="0" w:line="240" w:lineRule="auto"/>
        <w:ind w:firstLine="851"/>
        <w:jc w:val="center"/>
        <w:rPr>
          <w:sz w:val="24"/>
          <w:szCs w:val="24"/>
        </w:rPr>
      </w:pPr>
      <w:r w:rsidRPr="00C56DBC">
        <w:rPr>
          <w:sz w:val="24"/>
          <w:szCs w:val="24"/>
        </w:rPr>
        <w:t>К</w:t>
      </w:r>
      <w:r w:rsidRPr="00C56DBC">
        <w:rPr>
          <w:sz w:val="24"/>
          <w:szCs w:val="24"/>
          <w:vertAlign w:val="superscript"/>
        </w:rPr>
        <w:t>1</w:t>
      </w:r>
      <w:r w:rsidRPr="00C56DBC">
        <w:rPr>
          <w:sz w:val="24"/>
          <w:szCs w:val="24"/>
          <w:vertAlign w:val="subscript"/>
          <w:lang w:val="en-US"/>
        </w:rPr>
        <w:t>n</w:t>
      </w:r>
      <w:r w:rsidRPr="00C56DBC">
        <w:rPr>
          <w:sz w:val="24"/>
          <w:szCs w:val="24"/>
        </w:rPr>
        <w:t>=(0,3×П</w:t>
      </w:r>
      <w:proofErr w:type="gramStart"/>
      <w:r w:rsidRPr="00C56DBC">
        <w:rPr>
          <w:sz w:val="24"/>
          <w:szCs w:val="24"/>
          <w:vertAlign w:val="superscript"/>
          <w:lang w:val="en-US"/>
        </w:rPr>
        <w:t>n</w:t>
      </w:r>
      <w:proofErr w:type="gramEnd"/>
      <w:r w:rsidRPr="00C56DBC">
        <w:rPr>
          <w:sz w:val="24"/>
          <w:szCs w:val="24"/>
          <w:vertAlign w:val="subscript"/>
        </w:rPr>
        <w:t>инф</w:t>
      </w:r>
      <w:r w:rsidRPr="00C56DBC">
        <w:rPr>
          <w:sz w:val="24"/>
          <w:szCs w:val="24"/>
        </w:rPr>
        <w:t xml:space="preserve"> + 0,3×П</w:t>
      </w:r>
      <w:r w:rsidRPr="00C56DBC">
        <w:rPr>
          <w:sz w:val="24"/>
          <w:szCs w:val="24"/>
          <w:vertAlign w:val="superscript"/>
          <w:lang w:val="en-US"/>
        </w:rPr>
        <w:t>n</w:t>
      </w:r>
      <w:proofErr w:type="spellStart"/>
      <w:r w:rsidRPr="00C56DBC">
        <w:rPr>
          <w:sz w:val="24"/>
          <w:szCs w:val="24"/>
          <w:vertAlign w:val="subscript"/>
        </w:rPr>
        <w:t>дист</w:t>
      </w:r>
      <w:proofErr w:type="spellEnd"/>
      <w:r w:rsidRPr="00C56DBC">
        <w:rPr>
          <w:sz w:val="24"/>
          <w:szCs w:val="24"/>
        </w:rPr>
        <w:t xml:space="preserve"> + 0,4× П</w:t>
      </w:r>
      <w:r w:rsidRPr="00C56DBC">
        <w:rPr>
          <w:sz w:val="24"/>
          <w:szCs w:val="24"/>
          <w:vertAlign w:val="superscript"/>
          <w:lang w:val="en-US"/>
        </w:rPr>
        <w:t>n</w:t>
      </w:r>
      <w:r w:rsidRPr="00C56DBC">
        <w:rPr>
          <w:sz w:val="24"/>
          <w:szCs w:val="24"/>
          <w:vertAlign w:val="superscript"/>
        </w:rPr>
        <w:t>-</w:t>
      </w:r>
      <w:proofErr w:type="spellStart"/>
      <w:r w:rsidRPr="00C56DBC">
        <w:rPr>
          <w:sz w:val="24"/>
          <w:szCs w:val="24"/>
          <w:vertAlign w:val="superscript"/>
        </w:rPr>
        <w:t>откр</w:t>
      </w:r>
      <w:r w:rsidRPr="00C56DBC">
        <w:rPr>
          <w:sz w:val="24"/>
          <w:szCs w:val="24"/>
          <w:vertAlign w:val="subscript"/>
        </w:rPr>
        <w:t>уд</w:t>
      </w:r>
      <w:proofErr w:type="spellEnd"/>
      <w:r w:rsidRPr="00C56DBC">
        <w:rPr>
          <w:sz w:val="24"/>
          <w:szCs w:val="24"/>
        </w:rPr>
        <w:t>)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  <w:vertAlign w:val="subscript"/>
        </w:rPr>
      </w:pPr>
    </w:p>
    <w:p w:rsidR="007F55FC" w:rsidRPr="00C56DBC" w:rsidRDefault="004070F5" w:rsidP="00260C90">
      <w:pPr>
        <w:spacing w:after="0" w:line="24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Рейтинг государственного учреждения</w:t>
      </w:r>
      <w:r w:rsidR="007F55FC" w:rsidRPr="00C56DBC">
        <w:rPr>
          <w:b/>
          <w:sz w:val="24"/>
          <w:szCs w:val="24"/>
        </w:rPr>
        <w:t xml:space="preserve"> культуры по критерию</w:t>
      </w:r>
    </w:p>
    <w:p w:rsidR="007F55FC" w:rsidRPr="00C56DBC" w:rsidRDefault="007F55FC" w:rsidP="00260C90">
      <w:pPr>
        <w:spacing w:after="0" w:line="240" w:lineRule="auto"/>
        <w:ind w:firstLine="851"/>
        <w:jc w:val="center"/>
        <w:rPr>
          <w:b/>
          <w:sz w:val="24"/>
          <w:szCs w:val="24"/>
        </w:rPr>
      </w:pPr>
      <w:r w:rsidRPr="00C56DBC">
        <w:rPr>
          <w:b/>
          <w:sz w:val="24"/>
          <w:szCs w:val="24"/>
        </w:rPr>
        <w:t>«Открытость и доступность информации об организации социальной сферы»</w:t>
      </w:r>
    </w:p>
    <w:p w:rsidR="007F55FC" w:rsidRPr="00C56DBC" w:rsidRDefault="007F55FC" w:rsidP="00260C90">
      <w:pPr>
        <w:spacing w:after="0" w:line="240" w:lineRule="auto"/>
        <w:ind w:firstLine="851"/>
        <w:jc w:val="center"/>
        <w:rPr>
          <w:sz w:val="24"/>
          <w:szCs w:val="24"/>
        </w:rPr>
      </w:pPr>
    </w:p>
    <w:tbl>
      <w:tblPr>
        <w:tblStyle w:val="a3"/>
        <w:tblW w:w="9302" w:type="dxa"/>
        <w:jc w:val="center"/>
        <w:tblLayout w:type="fixed"/>
        <w:tblLook w:val="04A0" w:firstRow="1" w:lastRow="0" w:firstColumn="1" w:lastColumn="0" w:noHBand="0" w:noVBand="1"/>
      </w:tblPr>
      <w:tblGrid>
        <w:gridCol w:w="8046"/>
        <w:gridCol w:w="1256"/>
      </w:tblGrid>
      <w:tr w:rsidR="007F55FC" w:rsidRPr="00C56DBC" w:rsidTr="00260C90">
        <w:trPr>
          <w:jc w:val="center"/>
        </w:trPr>
        <w:tc>
          <w:tcPr>
            <w:tcW w:w="8046" w:type="dxa"/>
          </w:tcPr>
          <w:p w:rsidR="007F55FC" w:rsidRPr="00C56DBC" w:rsidRDefault="007F55FC" w:rsidP="008B5F6A">
            <w:pPr>
              <w:ind w:firstLine="851"/>
              <w:jc w:val="both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256" w:type="dxa"/>
          </w:tcPr>
          <w:p w:rsidR="007F55FC" w:rsidRPr="00C56DBC" w:rsidRDefault="007F55FC" w:rsidP="008B5F6A">
            <w:pPr>
              <w:jc w:val="both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</w:rPr>
              <w:t>Показате</w:t>
            </w:r>
            <w:r w:rsidRPr="00C56DBC">
              <w:rPr>
                <w:sz w:val="24"/>
                <w:szCs w:val="24"/>
              </w:rPr>
              <w:lastRenderedPageBreak/>
              <w:t>ль оценки качества</w:t>
            </w:r>
          </w:p>
        </w:tc>
      </w:tr>
      <w:tr w:rsidR="007F55FC" w:rsidRPr="00C56DBC" w:rsidTr="00260C90">
        <w:trPr>
          <w:jc w:val="center"/>
        </w:trPr>
        <w:tc>
          <w:tcPr>
            <w:tcW w:w="8046" w:type="dxa"/>
          </w:tcPr>
          <w:p w:rsidR="007F55FC" w:rsidRPr="00755A6C" w:rsidRDefault="007F55FC" w:rsidP="008B5F6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55A6C">
              <w:rPr>
                <w:rFonts w:eastAsia="Times New Roman"/>
                <w:sz w:val="24"/>
                <w:szCs w:val="24"/>
              </w:rPr>
              <w:lastRenderedPageBreak/>
              <w:t>Государственное учреждение культуры «Ансамбль песни и пляски «Забайкальские казаки»</w:t>
            </w:r>
          </w:p>
        </w:tc>
        <w:tc>
          <w:tcPr>
            <w:tcW w:w="1256" w:type="dxa"/>
          </w:tcPr>
          <w:p w:rsidR="007F55FC" w:rsidRPr="00755A6C" w:rsidRDefault="007F55FC" w:rsidP="008B5F6A">
            <w:pPr>
              <w:jc w:val="both"/>
              <w:rPr>
                <w:sz w:val="24"/>
                <w:szCs w:val="24"/>
              </w:rPr>
            </w:pPr>
            <w:r w:rsidRPr="00755A6C">
              <w:rPr>
                <w:sz w:val="24"/>
                <w:szCs w:val="24"/>
              </w:rPr>
              <w:t>99,887</w:t>
            </w:r>
          </w:p>
        </w:tc>
      </w:tr>
    </w:tbl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 xml:space="preserve">Показатель, характеризующий открытость и доступность организации, состоит </w:t>
      </w:r>
      <w:proofErr w:type="gramStart"/>
      <w:r w:rsidRPr="00C56DBC">
        <w:rPr>
          <w:sz w:val="24"/>
          <w:szCs w:val="24"/>
        </w:rPr>
        <w:t>из</w:t>
      </w:r>
      <w:proofErr w:type="gramEnd"/>
      <w:r w:rsidRPr="00C56DBC">
        <w:rPr>
          <w:sz w:val="24"/>
          <w:szCs w:val="24"/>
        </w:rPr>
        <w:t>:</w:t>
      </w:r>
    </w:p>
    <w:p w:rsidR="007F55F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proofErr w:type="gramStart"/>
      <w:r w:rsidRPr="00C56DBC">
        <w:rPr>
          <w:sz w:val="24"/>
          <w:szCs w:val="24"/>
        </w:rPr>
        <w:t xml:space="preserve">а) значение показателя оценки качества </w:t>
      </w:r>
      <w:r w:rsidRPr="00755A6C">
        <w:rPr>
          <w:sz w:val="24"/>
          <w:szCs w:val="24"/>
        </w:rPr>
        <w:t>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Федерации»</w:t>
      </w:r>
      <w:r w:rsidRPr="00C56DBC">
        <w:rPr>
          <w:sz w:val="24"/>
          <w:szCs w:val="24"/>
        </w:rPr>
        <w:t xml:space="preserve"> (</w:t>
      </w:r>
      <w:proofErr w:type="spellStart"/>
      <w:r w:rsidRPr="00C56DBC">
        <w:rPr>
          <w:sz w:val="24"/>
          <w:szCs w:val="24"/>
        </w:rPr>
        <w:t>П</w:t>
      </w:r>
      <w:r w:rsidRPr="00C56DBC">
        <w:rPr>
          <w:sz w:val="24"/>
          <w:szCs w:val="24"/>
          <w:vertAlign w:val="subscript"/>
        </w:rPr>
        <w:t>инф</w:t>
      </w:r>
      <w:proofErr w:type="spellEnd"/>
      <w:r w:rsidRPr="00C56DBC">
        <w:rPr>
          <w:sz w:val="24"/>
          <w:szCs w:val="24"/>
        </w:rPr>
        <w:t>) определяется по формуле:</w:t>
      </w:r>
      <w:proofErr w:type="gramEnd"/>
    </w:p>
    <w:p w:rsidR="001F2C1E" w:rsidRDefault="001F2C1E" w:rsidP="007F55FC">
      <w:pPr>
        <w:spacing w:after="0" w:line="240" w:lineRule="auto"/>
        <w:ind w:firstLine="851"/>
        <w:jc w:val="both"/>
        <w:rPr>
          <w:sz w:val="24"/>
          <w:szCs w:val="24"/>
        </w:rPr>
      </w:pPr>
    </w:p>
    <w:tbl>
      <w:tblPr>
        <w:tblW w:w="82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00"/>
        <w:gridCol w:w="468"/>
        <w:gridCol w:w="411"/>
        <w:gridCol w:w="1403"/>
        <w:gridCol w:w="451"/>
        <w:gridCol w:w="1391"/>
        <w:gridCol w:w="939"/>
        <w:gridCol w:w="1298"/>
      </w:tblGrid>
      <w:tr w:rsidR="001F2C1E" w:rsidRPr="001F2C1E" w:rsidTr="001F2C1E">
        <w:tc>
          <w:tcPr>
            <w:tcW w:w="1900" w:type="dxa"/>
            <w:vMerge w:val="restart"/>
            <w:vAlign w:val="center"/>
          </w:tcPr>
          <w:p w:rsidR="001F2C1E" w:rsidRPr="001F2C1E" w:rsidRDefault="001F2C1E" w:rsidP="001F2C1E">
            <w:pPr>
              <w:spacing w:after="0" w:line="240" w:lineRule="auto"/>
              <w:ind w:right="-46"/>
              <w:jc w:val="righ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F2C1E">
              <w:rPr>
                <w:rFonts w:eastAsia="Times New Roman"/>
                <w:b/>
                <w:sz w:val="28"/>
                <w:szCs w:val="28"/>
                <w:lang w:eastAsia="ru-RU"/>
              </w:rPr>
              <w:t>П</w:t>
            </w:r>
            <w:r w:rsidRPr="001F2C1E">
              <w:rPr>
                <w:rFonts w:eastAsia="Times New Roman"/>
                <w:b/>
                <w:sz w:val="28"/>
                <w:szCs w:val="28"/>
                <w:vertAlign w:val="subscript"/>
                <w:lang w:eastAsia="ru-RU"/>
              </w:rPr>
              <w:t>инф</w:t>
            </w:r>
            <w:proofErr w:type="spellEnd"/>
            <w:r w:rsidRPr="001F2C1E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= 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1F2C1E" w:rsidRPr="001F2C1E" w:rsidRDefault="001F2C1E" w:rsidP="001F2C1E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F2C1E">
              <w:rPr>
                <w:rFonts w:eastAsia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" w:type="dxa"/>
            <w:vMerge w:val="restart"/>
            <w:vAlign w:val="center"/>
          </w:tcPr>
          <w:p w:rsidR="001F2C1E" w:rsidRPr="001F2C1E" w:rsidRDefault="001F2C1E" w:rsidP="001F2C1E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F2C1E">
              <w:rPr>
                <w:rFonts w:eastAsia="Times New Roman"/>
                <w:b/>
                <w:sz w:val="28"/>
                <w:szCs w:val="28"/>
                <w:lang w:eastAsia="ru-RU"/>
              </w:rPr>
              <w:t>× (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1F2C1E" w:rsidRPr="001F2C1E" w:rsidRDefault="001F2C1E" w:rsidP="001F2C1E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F2C1E">
              <w:rPr>
                <w:rFonts w:eastAsia="Times New Roman"/>
                <w:b/>
                <w:sz w:val="28"/>
                <w:szCs w:val="28"/>
                <w:lang w:eastAsia="ru-RU"/>
              </w:rPr>
              <w:t>И</w:t>
            </w:r>
            <w:r w:rsidRPr="001F2C1E">
              <w:rPr>
                <w:rFonts w:eastAsia="Times New Roman"/>
                <w:b/>
                <w:sz w:val="28"/>
                <w:szCs w:val="28"/>
                <w:vertAlign w:val="subscript"/>
                <w:lang w:eastAsia="ru-RU"/>
              </w:rPr>
              <w:t>стенд</w:t>
            </w:r>
            <w:proofErr w:type="spellEnd"/>
          </w:p>
        </w:tc>
        <w:tc>
          <w:tcPr>
            <w:tcW w:w="451" w:type="dxa"/>
            <w:vMerge w:val="restart"/>
            <w:vAlign w:val="center"/>
          </w:tcPr>
          <w:p w:rsidR="001F2C1E" w:rsidRPr="001F2C1E" w:rsidRDefault="001F2C1E" w:rsidP="001F2C1E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F2C1E">
              <w:rPr>
                <w:rFonts w:eastAsia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F2C1E" w:rsidRPr="001F2C1E" w:rsidRDefault="001F2C1E" w:rsidP="001F2C1E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F2C1E">
              <w:rPr>
                <w:rFonts w:eastAsia="Times New Roman"/>
                <w:b/>
                <w:sz w:val="28"/>
                <w:szCs w:val="28"/>
                <w:lang w:eastAsia="ru-RU"/>
              </w:rPr>
              <w:t>И</w:t>
            </w:r>
            <w:r w:rsidRPr="001F2C1E">
              <w:rPr>
                <w:rFonts w:eastAsia="Times New Roman"/>
                <w:b/>
                <w:sz w:val="28"/>
                <w:szCs w:val="28"/>
                <w:vertAlign w:val="subscript"/>
                <w:lang w:eastAsia="ru-RU"/>
              </w:rPr>
              <w:t>сайт</w:t>
            </w:r>
            <w:proofErr w:type="spellEnd"/>
          </w:p>
        </w:tc>
        <w:tc>
          <w:tcPr>
            <w:tcW w:w="939" w:type="dxa"/>
            <w:vMerge w:val="restart"/>
            <w:vAlign w:val="center"/>
          </w:tcPr>
          <w:p w:rsidR="001F2C1E" w:rsidRPr="001F2C1E" w:rsidRDefault="001F2C1E" w:rsidP="001F2C1E">
            <w:pPr>
              <w:spacing w:after="0" w:line="240" w:lineRule="auto"/>
              <w:ind w:left="-108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F2C1E">
              <w:rPr>
                <w:rFonts w:eastAsia="Times New Roman"/>
                <w:b/>
                <w:sz w:val="28"/>
                <w:szCs w:val="28"/>
                <w:lang w:eastAsia="ru-RU"/>
              </w:rPr>
              <w:t>)×100,</w:t>
            </w:r>
            <w:proofErr w:type="gramEnd"/>
          </w:p>
        </w:tc>
        <w:tc>
          <w:tcPr>
            <w:tcW w:w="1298" w:type="dxa"/>
            <w:vMerge w:val="restart"/>
            <w:vAlign w:val="center"/>
          </w:tcPr>
          <w:p w:rsidR="001F2C1E" w:rsidRPr="001F2C1E" w:rsidRDefault="001F2C1E" w:rsidP="001F2C1E">
            <w:pPr>
              <w:spacing w:after="0" w:line="240" w:lineRule="auto"/>
              <w:ind w:left="-108"/>
              <w:jc w:val="righ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1F2C1E" w:rsidRPr="001F2C1E" w:rsidTr="001F2C1E">
        <w:tc>
          <w:tcPr>
            <w:tcW w:w="1900" w:type="dxa"/>
            <w:vMerge/>
          </w:tcPr>
          <w:p w:rsidR="001F2C1E" w:rsidRPr="001F2C1E" w:rsidRDefault="001F2C1E" w:rsidP="001F2C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</w:tcPr>
          <w:p w:rsidR="001F2C1E" w:rsidRPr="001F2C1E" w:rsidRDefault="001F2C1E" w:rsidP="001F2C1E">
            <w:pPr>
              <w:spacing w:after="0" w:line="240" w:lineRule="auto"/>
              <w:ind w:left="186" w:hanging="186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F2C1E">
              <w:rPr>
                <w:rFonts w:eastAsia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" w:type="dxa"/>
            <w:vMerge/>
          </w:tcPr>
          <w:p w:rsidR="001F2C1E" w:rsidRPr="001F2C1E" w:rsidRDefault="001F2C1E" w:rsidP="001F2C1E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1F2C1E" w:rsidRPr="001F2C1E" w:rsidRDefault="001F2C1E" w:rsidP="001F2C1E">
            <w:pPr>
              <w:spacing w:after="0" w:line="240" w:lineRule="auto"/>
              <w:ind w:left="186" w:hanging="186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F2C1E">
              <w:rPr>
                <w:rFonts w:eastAsia="Times New Roman"/>
                <w:b/>
                <w:sz w:val="28"/>
                <w:szCs w:val="28"/>
                <w:lang w:eastAsia="ru-RU"/>
              </w:rPr>
              <w:t>И</w:t>
            </w:r>
            <w:r w:rsidRPr="001F2C1E">
              <w:rPr>
                <w:rFonts w:eastAsia="Times New Roman"/>
                <w:b/>
                <w:sz w:val="28"/>
                <w:szCs w:val="28"/>
                <w:vertAlign w:val="subscript"/>
                <w:lang w:eastAsia="ru-RU"/>
              </w:rPr>
              <w:t>норм</w:t>
            </w:r>
            <w:proofErr w:type="spellEnd"/>
            <w:r w:rsidRPr="001F2C1E">
              <w:rPr>
                <w:rFonts w:eastAsia="Times New Roman"/>
                <w:b/>
                <w:sz w:val="28"/>
                <w:szCs w:val="28"/>
                <w:vertAlign w:val="subscript"/>
                <w:lang w:eastAsia="ru-RU"/>
              </w:rPr>
              <w:t>-стенд</w:t>
            </w:r>
          </w:p>
        </w:tc>
        <w:tc>
          <w:tcPr>
            <w:tcW w:w="451" w:type="dxa"/>
            <w:vMerge/>
          </w:tcPr>
          <w:p w:rsidR="001F2C1E" w:rsidRPr="001F2C1E" w:rsidRDefault="001F2C1E" w:rsidP="001F2C1E">
            <w:pPr>
              <w:spacing w:after="0" w:line="240" w:lineRule="auto"/>
              <w:ind w:left="186" w:hanging="186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1F2C1E" w:rsidRPr="001F2C1E" w:rsidRDefault="001F2C1E" w:rsidP="001F2C1E">
            <w:pPr>
              <w:spacing w:after="0" w:line="240" w:lineRule="auto"/>
              <w:ind w:left="28" w:hanging="28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F2C1E">
              <w:rPr>
                <w:rFonts w:eastAsia="Times New Roman"/>
                <w:b/>
                <w:sz w:val="28"/>
                <w:szCs w:val="28"/>
                <w:lang w:eastAsia="ru-RU"/>
              </w:rPr>
              <w:t>И</w:t>
            </w:r>
            <w:r w:rsidRPr="001F2C1E">
              <w:rPr>
                <w:rFonts w:eastAsia="Times New Roman"/>
                <w:b/>
                <w:sz w:val="28"/>
                <w:szCs w:val="28"/>
                <w:vertAlign w:val="subscript"/>
                <w:lang w:eastAsia="ru-RU"/>
              </w:rPr>
              <w:t>норм</w:t>
            </w:r>
            <w:proofErr w:type="spellEnd"/>
            <w:r w:rsidRPr="001F2C1E">
              <w:rPr>
                <w:rFonts w:eastAsia="Times New Roman"/>
                <w:b/>
                <w:sz w:val="28"/>
                <w:szCs w:val="28"/>
                <w:vertAlign w:val="subscript"/>
                <w:lang w:eastAsia="ru-RU"/>
              </w:rPr>
              <w:t>-сайт</w:t>
            </w:r>
          </w:p>
        </w:tc>
        <w:tc>
          <w:tcPr>
            <w:tcW w:w="939" w:type="dxa"/>
            <w:vMerge/>
          </w:tcPr>
          <w:p w:rsidR="001F2C1E" w:rsidRPr="001F2C1E" w:rsidRDefault="001F2C1E" w:rsidP="001F2C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vMerge/>
          </w:tcPr>
          <w:p w:rsidR="001F2C1E" w:rsidRPr="001F2C1E" w:rsidRDefault="001F2C1E" w:rsidP="001F2C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>где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8"/>
        </w:rPr>
      </w:pPr>
      <w:proofErr w:type="spellStart"/>
      <w:r w:rsidRPr="00C56DBC">
        <w:rPr>
          <w:b/>
          <w:sz w:val="24"/>
          <w:szCs w:val="28"/>
        </w:rPr>
        <w:t>И</w:t>
      </w:r>
      <w:r w:rsidRPr="00C56DBC">
        <w:rPr>
          <w:b/>
          <w:sz w:val="24"/>
          <w:szCs w:val="28"/>
          <w:vertAlign w:val="subscript"/>
        </w:rPr>
        <w:t>стенд</w:t>
      </w:r>
      <w:proofErr w:type="spellEnd"/>
      <w:r w:rsidRPr="00C56DBC">
        <w:rPr>
          <w:sz w:val="24"/>
          <w:szCs w:val="28"/>
        </w:rPr>
        <w:t xml:space="preserve"> –</w:t>
      </w:r>
      <w:r w:rsidRPr="00C56DBC">
        <w:rPr>
          <w:sz w:val="24"/>
          <w:szCs w:val="24"/>
        </w:rPr>
        <w:t xml:space="preserve"> объем информации </w:t>
      </w:r>
      <w:r w:rsidRPr="00C56DBC">
        <w:rPr>
          <w:i/>
          <w:sz w:val="24"/>
          <w:szCs w:val="24"/>
        </w:rPr>
        <w:t>(количество материалов/единиц информации)</w:t>
      </w:r>
      <w:r w:rsidRPr="00C56DBC">
        <w:rPr>
          <w:sz w:val="24"/>
          <w:szCs w:val="24"/>
        </w:rPr>
        <w:t xml:space="preserve">, </w:t>
      </w:r>
      <w:r w:rsidRPr="00C56DBC">
        <w:rPr>
          <w:sz w:val="24"/>
          <w:szCs w:val="28"/>
        </w:rPr>
        <w:t>размещенной на информационных стендах в помещении организации;</w:t>
      </w:r>
    </w:p>
    <w:p w:rsidR="007F55FC" w:rsidRPr="00C56DBC" w:rsidRDefault="007F55FC" w:rsidP="007F55FC">
      <w:pPr>
        <w:spacing w:after="0" w:line="240" w:lineRule="auto"/>
        <w:ind w:firstLine="709"/>
        <w:jc w:val="both"/>
        <w:rPr>
          <w:sz w:val="24"/>
          <w:szCs w:val="28"/>
        </w:rPr>
      </w:pPr>
      <w:proofErr w:type="spellStart"/>
      <w:r w:rsidRPr="00C56DBC">
        <w:rPr>
          <w:b/>
          <w:sz w:val="24"/>
          <w:szCs w:val="28"/>
        </w:rPr>
        <w:t>И</w:t>
      </w:r>
      <w:r w:rsidRPr="00C56DBC">
        <w:rPr>
          <w:b/>
          <w:sz w:val="24"/>
          <w:szCs w:val="28"/>
          <w:vertAlign w:val="subscript"/>
        </w:rPr>
        <w:t>сайт</w:t>
      </w:r>
      <w:proofErr w:type="spellEnd"/>
      <w:r w:rsidRPr="00C56DBC">
        <w:rPr>
          <w:b/>
          <w:sz w:val="24"/>
          <w:szCs w:val="28"/>
        </w:rPr>
        <w:t xml:space="preserve"> </w:t>
      </w:r>
      <w:proofErr w:type="gramStart"/>
      <w:r w:rsidRPr="00C56DBC">
        <w:rPr>
          <w:b/>
          <w:sz w:val="24"/>
          <w:szCs w:val="28"/>
        </w:rPr>
        <w:t>–</w:t>
      </w:r>
      <w:r w:rsidRPr="00C56DBC">
        <w:rPr>
          <w:sz w:val="24"/>
          <w:szCs w:val="24"/>
        </w:rPr>
        <w:t>о</w:t>
      </w:r>
      <w:proofErr w:type="gramEnd"/>
      <w:r w:rsidRPr="00C56DBC">
        <w:rPr>
          <w:sz w:val="24"/>
          <w:szCs w:val="24"/>
        </w:rPr>
        <w:t xml:space="preserve">бъем информации </w:t>
      </w:r>
      <w:r w:rsidRPr="00C56DBC">
        <w:rPr>
          <w:i/>
          <w:sz w:val="24"/>
          <w:szCs w:val="24"/>
        </w:rPr>
        <w:t>(количество материалов/единиц информации)</w:t>
      </w:r>
      <w:r w:rsidRPr="00C56DBC">
        <w:rPr>
          <w:sz w:val="24"/>
          <w:szCs w:val="24"/>
        </w:rPr>
        <w:t xml:space="preserve">, </w:t>
      </w:r>
      <w:r w:rsidRPr="00C56DBC">
        <w:rPr>
          <w:sz w:val="24"/>
          <w:szCs w:val="28"/>
        </w:rPr>
        <w:t>размещенной на официальном сайте организации социальной сферы в сети "Интернет» (далее – официальный сайт организации);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proofErr w:type="spellStart"/>
      <w:r w:rsidRPr="00C56DBC">
        <w:rPr>
          <w:b/>
          <w:sz w:val="24"/>
          <w:szCs w:val="28"/>
        </w:rPr>
        <w:t>И</w:t>
      </w:r>
      <w:r w:rsidRPr="00C56DBC">
        <w:rPr>
          <w:b/>
          <w:sz w:val="24"/>
          <w:szCs w:val="28"/>
          <w:vertAlign w:val="subscript"/>
        </w:rPr>
        <w:t>норм</w:t>
      </w:r>
      <w:proofErr w:type="spellEnd"/>
      <w:r w:rsidRPr="00C56DBC">
        <w:rPr>
          <w:sz w:val="24"/>
          <w:szCs w:val="28"/>
        </w:rPr>
        <w:t xml:space="preserve"> – </w:t>
      </w:r>
      <w:r w:rsidRPr="00C56DBC">
        <w:rPr>
          <w:sz w:val="24"/>
          <w:szCs w:val="24"/>
        </w:rPr>
        <w:t xml:space="preserve">объем информации </w:t>
      </w:r>
      <w:r w:rsidRPr="00C56DBC">
        <w:rPr>
          <w:i/>
          <w:sz w:val="24"/>
          <w:szCs w:val="24"/>
        </w:rPr>
        <w:t>(количество материалов/единиц информации)</w:t>
      </w:r>
      <w:r w:rsidRPr="00C56DBC">
        <w:rPr>
          <w:sz w:val="24"/>
          <w:szCs w:val="24"/>
        </w:rPr>
        <w:t>, размещение которой установлено нормативными правовыми актами, в случае, если требования к объему информации на стенде и сайте организации социальной сферы совпадают (в сфере культуры);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proofErr w:type="spellStart"/>
      <w:r w:rsidRPr="00C56DBC">
        <w:rPr>
          <w:b/>
          <w:sz w:val="24"/>
          <w:szCs w:val="24"/>
        </w:rPr>
        <w:t>И</w:t>
      </w:r>
      <w:r w:rsidRPr="00C56DBC">
        <w:rPr>
          <w:b/>
          <w:sz w:val="24"/>
          <w:szCs w:val="24"/>
          <w:vertAlign w:val="subscript"/>
        </w:rPr>
        <w:t>норм</w:t>
      </w:r>
      <w:proofErr w:type="spellEnd"/>
      <w:r w:rsidRPr="00C56DBC">
        <w:rPr>
          <w:b/>
          <w:sz w:val="24"/>
          <w:szCs w:val="24"/>
          <w:vertAlign w:val="subscript"/>
        </w:rPr>
        <w:t>-стенд</w:t>
      </w:r>
      <w:r w:rsidRPr="00C56DBC">
        <w:rPr>
          <w:b/>
          <w:sz w:val="24"/>
          <w:szCs w:val="24"/>
        </w:rPr>
        <w:t xml:space="preserve"> – </w:t>
      </w:r>
      <w:r w:rsidRPr="00C56DBC">
        <w:rPr>
          <w:sz w:val="24"/>
          <w:szCs w:val="24"/>
        </w:rPr>
        <w:t xml:space="preserve">объем информации </w:t>
      </w:r>
      <w:r w:rsidRPr="00C56DBC">
        <w:rPr>
          <w:i/>
          <w:sz w:val="24"/>
          <w:szCs w:val="24"/>
        </w:rPr>
        <w:t>(количество материалов/единиц информации)</w:t>
      </w:r>
      <w:r w:rsidRPr="00C56DBC">
        <w:rPr>
          <w:sz w:val="24"/>
          <w:szCs w:val="24"/>
        </w:rPr>
        <w:t>, размещение которой на стенде в помещении организации социальной сферы установлено нормативными правовыми актами;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proofErr w:type="spellStart"/>
      <w:r w:rsidRPr="00C56DBC">
        <w:rPr>
          <w:b/>
          <w:sz w:val="24"/>
          <w:szCs w:val="24"/>
        </w:rPr>
        <w:t>И</w:t>
      </w:r>
      <w:r w:rsidRPr="00C56DBC">
        <w:rPr>
          <w:b/>
          <w:sz w:val="24"/>
          <w:szCs w:val="24"/>
          <w:vertAlign w:val="subscript"/>
        </w:rPr>
        <w:t>норм</w:t>
      </w:r>
      <w:proofErr w:type="spellEnd"/>
      <w:r w:rsidRPr="00C56DBC">
        <w:rPr>
          <w:b/>
          <w:sz w:val="24"/>
          <w:szCs w:val="24"/>
          <w:vertAlign w:val="subscript"/>
        </w:rPr>
        <w:t>-сайт</w:t>
      </w:r>
      <w:r w:rsidRPr="00C56DBC">
        <w:rPr>
          <w:b/>
          <w:sz w:val="24"/>
          <w:szCs w:val="24"/>
        </w:rPr>
        <w:t xml:space="preserve"> – </w:t>
      </w:r>
      <w:r w:rsidRPr="00C56DBC">
        <w:rPr>
          <w:sz w:val="24"/>
          <w:szCs w:val="24"/>
        </w:rPr>
        <w:t xml:space="preserve">объем информации </w:t>
      </w:r>
      <w:r w:rsidRPr="00C56DBC">
        <w:rPr>
          <w:i/>
          <w:sz w:val="24"/>
          <w:szCs w:val="24"/>
        </w:rPr>
        <w:t>(количество материалов/единиц информации)</w:t>
      </w:r>
      <w:r w:rsidRPr="00C56DBC">
        <w:rPr>
          <w:sz w:val="24"/>
          <w:szCs w:val="24"/>
        </w:rPr>
        <w:t>, размещение которой на официальном сайте организации социальной сферы в сети «Интернет» установлено нормативными правовыми актами.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8"/>
        </w:rPr>
      </w:pPr>
    </w:p>
    <w:tbl>
      <w:tblPr>
        <w:tblStyle w:val="a3"/>
        <w:tblW w:w="9302" w:type="dxa"/>
        <w:tblLayout w:type="fixed"/>
        <w:tblLook w:val="04A0" w:firstRow="1" w:lastRow="0" w:firstColumn="1" w:lastColumn="0" w:noHBand="0" w:noVBand="1"/>
      </w:tblPr>
      <w:tblGrid>
        <w:gridCol w:w="8046"/>
        <w:gridCol w:w="1256"/>
      </w:tblGrid>
      <w:tr w:rsidR="007F55FC" w:rsidRPr="00C56DBC" w:rsidTr="008B5F6A">
        <w:tc>
          <w:tcPr>
            <w:tcW w:w="8046" w:type="dxa"/>
          </w:tcPr>
          <w:p w:rsidR="007F55FC" w:rsidRPr="00C56DBC" w:rsidRDefault="007F55FC" w:rsidP="008B5F6A">
            <w:pPr>
              <w:ind w:firstLine="851"/>
              <w:jc w:val="both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256" w:type="dxa"/>
          </w:tcPr>
          <w:p w:rsidR="007F55FC" w:rsidRPr="00C56DBC" w:rsidRDefault="007F55FC" w:rsidP="008B5F6A">
            <w:pPr>
              <w:jc w:val="both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</w:rPr>
              <w:t>Показатель оценки качества</w:t>
            </w:r>
          </w:p>
        </w:tc>
      </w:tr>
      <w:tr w:rsidR="007F55FC" w:rsidRPr="00C56DBC" w:rsidTr="008B5F6A">
        <w:tc>
          <w:tcPr>
            <w:tcW w:w="8046" w:type="dxa"/>
          </w:tcPr>
          <w:p w:rsidR="007F55FC" w:rsidRPr="00755A6C" w:rsidRDefault="007F55FC" w:rsidP="008B5F6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55A6C">
              <w:rPr>
                <w:rFonts w:eastAsia="Times New Roman"/>
                <w:sz w:val="24"/>
                <w:szCs w:val="24"/>
              </w:rPr>
              <w:t>Государственное учреждение культуры «Ансамбль песни и пляски «Забайкальские казаки».</w:t>
            </w:r>
          </w:p>
        </w:tc>
        <w:tc>
          <w:tcPr>
            <w:tcW w:w="1256" w:type="dxa"/>
          </w:tcPr>
          <w:p w:rsidR="007F55FC" w:rsidRPr="00755A6C" w:rsidRDefault="007F55FC" w:rsidP="008B5F6A">
            <w:pPr>
              <w:jc w:val="both"/>
              <w:rPr>
                <w:sz w:val="24"/>
                <w:szCs w:val="24"/>
              </w:rPr>
            </w:pPr>
            <w:r w:rsidRPr="00755A6C">
              <w:rPr>
                <w:sz w:val="24"/>
                <w:szCs w:val="24"/>
              </w:rPr>
              <w:t>100</w:t>
            </w:r>
          </w:p>
        </w:tc>
      </w:tr>
    </w:tbl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proofErr w:type="gramStart"/>
      <w:r w:rsidRPr="00C56DBC">
        <w:rPr>
          <w:sz w:val="24"/>
          <w:szCs w:val="24"/>
        </w:rPr>
        <w:t xml:space="preserve">б) показатель оценки </w:t>
      </w:r>
      <w:r w:rsidRPr="00755A6C">
        <w:rPr>
          <w:sz w:val="24"/>
          <w:szCs w:val="24"/>
        </w:rPr>
        <w:t>качества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Федерации»</w:t>
      </w:r>
      <w:proofErr w:type="gramEnd"/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>значение показателя оценки качества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функционирование» (</w:t>
      </w:r>
      <w:proofErr w:type="spellStart"/>
      <w:r w:rsidRPr="00C56DBC">
        <w:rPr>
          <w:sz w:val="24"/>
          <w:szCs w:val="24"/>
        </w:rPr>
        <w:t>П</w:t>
      </w:r>
      <w:r w:rsidRPr="00C56DBC">
        <w:rPr>
          <w:sz w:val="24"/>
          <w:szCs w:val="24"/>
          <w:vertAlign w:val="subscript"/>
        </w:rPr>
        <w:t>дист</w:t>
      </w:r>
      <w:proofErr w:type="spellEnd"/>
      <w:r w:rsidRPr="00C56DBC">
        <w:rPr>
          <w:sz w:val="24"/>
          <w:szCs w:val="24"/>
        </w:rPr>
        <w:t>) определяется по формуле:</w:t>
      </w:r>
    </w:p>
    <w:p w:rsidR="007F55FC" w:rsidRPr="00C56DBC" w:rsidRDefault="007F55FC" w:rsidP="007F55FC">
      <w:pPr>
        <w:spacing w:after="0" w:line="240" w:lineRule="auto"/>
        <w:ind w:firstLine="851"/>
        <w:jc w:val="center"/>
        <w:rPr>
          <w:sz w:val="24"/>
          <w:szCs w:val="24"/>
        </w:rPr>
      </w:pPr>
      <w:proofErr w:type="spellStart"/>
      <w:r w:rsidRPr="00C56DBC">
        <w:rPr>
          <w:sz w:val="24"/>
          <w:szCs w:val="24"/>
        </w:rPr>
        <w:t>П</w:t>
      </w:r>
      <w:r w:rsidRPr="00C56DBC">
        <w:rPr>
          <w:sz w:val="24"/>
          <w:szCs w:val="24"/>
          <w:vertAlign w:val="subscript"/>
        </w:rPr>
        <w:t>дист</w:t>
      </w:r>
      <w:proofErr w:type="spellEnd"/>
      <w:r w:rsidRPr="00C56DBC">
        <w:rPr>
          <w:sz w:val="24"/>
          <w:szCs w:val="24"/>
        </w:rPr>
        <w:t xml:space="preserve">  = </w:t>
      </w:r>
      <w:proofErr w:type="spellStart"/>
      <w:r w:rsidRPr="00C56DBC">
        <w:rPr>
          <w:sz w:val="24"/>
          <w:szCs w:val="24"/>
        </w:rPr>
        <w:t>Т</w:t>
      </w:r>
      <w:r w:rsidRPr="00C56DBC">
        <w:rPr>
          <w:sz w:val="24"/>
          <w:szCs w:val="24"/>
          <w:vertAlign w:val="subscript"/>
        </w:rPr>
        <w:t>дист</w:t>
      </w:r>
      <w:proofErr w:type="spellEnd"/>
      <w:r w:rsidRPr="00C56DBC">
        <w:rPr>
          <w:sz w:val="24"/>
          <w:szCs w:val="24"/>
        </w:rPr>
        <w:t xml:space="preserve"> × </w:t>
      </w:r>
      <w:proofErr w:type="spellStart"/>
      <w:r w:rsidRPr="00C56DBC">
        <w:rPr>
          <w:sz w:val="24"/>
          <w:szCs w:val="24"/>
        </w:rPr>
        <w:t>С</w:t>
      </w:r>
      <w:r w:rsidRPr="00C56DBC">
        <w:rPr>
          <w:sz w:val="24"/>
          <w:szCs w:val="24"/>
          <w:vertAlign w:val="subscript"/>
        </w:rPr>
        <w:t>дист</w:t>
      </w:r>
      <w:proofErr w:type="spellEnd"/>
      <w:r w:rsidRPr="00C56DBC">
        <w:rPr>
          <w:sz w:val="24"/>
          <w:szCs w:val="24"/>
        </w:rPr>
        <w:t>,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>где: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proofErr w:type="spellStart"/>
      <w:r w:rsidRPr="00C56DBC">
        <w:rPr>
          <w:sz w:val="24"/>
          <w:szCs w:val="24"/>
        </w:rPr>
        <w:t>Т</w:t>
      </w:r>
      <w:r w:rsidRPr="00C56DBC">
        <w:rPr>
          <w:sz w:val="24"/>
          <w:szCs w:val="24"/>
          <w:vertAlign w:val="subscript"/>
        </w:rPr>
        <w:t>дис</w:t>
      </w:r>
      <w:proofErr w:type="gramStart"/>
      <w:r w:rsidRPr="00C56DBC">
        <w:rPr>
          <w:sz w:val="24"/>
          <w:szCs w:val="24"/>
          <w:vertAlign w:val="subscript"/>
        </w:rPr>
        <w:t>т</w:t>
      </w:r>
      <w:proofErr w:type="spellEnd"/>
      <w:r w:rsidRPr="00C56DBC">
        <w:rPr>
          <w:sz w:val="24"/>
          <w:szCs w:val="24"/>
        </w:rPr>
        <w:t>–</w:t>
      </w:r>
      <w:proofErr w:type="gramEnd"/>
      <w:r w:rsidRPr="00C56DBC">
        <w:rPr>
          <w:sz w:val="24"/>
          <w:szCs w:val="24"/>
        </w:rPr>
        <w:t xml:space="preserve"> количество баллов за наличие на официальном сайте организации информации о дистанционных способах взаимодействия с получателями услуг  (</w:t>
      </w:r>
      <w:r w:rsidRPr="00C56DBC">
        <w:rPr>
          <w:sz w:val="24"/>
          <w:szCs w:val="24"/>
          <w:lang w:eastAsia="ru-RU"/>
        </w:rPr>
        <w:t>по 30 баллов за каждый дистанционный способ);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proofErr w:type="spellStart"/>
      <w:r w:rsidRPr="00C56DBC">
        <w:rPr>
          <w:sz w:val="24"/>
          <w:szCs w:val="24"/>
        </w:rPr>
        <w:lastRenderedPageBreak/>
        <w:t>С</w:t>
      </w:r>
      <w:r w:rsidRPr="00C56DBC">
        <w:rPr>
          <w:sz w:val="24"/>
          <w:szCs w:val="24"/>
          <w:vertAlign w:val="subscript"/>
        </w:rPr>
        <w:t>дис</w:t>
      </w:r>
      <w:proofErr w:type="gramStart"/>
      <w:r w:rsidRPr="00C56DBC">
        <w:rPr>
          <w:sz w:val="24"/>
          <w:szCs w:val="24"/>
          <w:vertAlign w:val="subscript"/>
        </w:rPr>
        <w:t>т</w:t>
      </w:r>
      <w:proofErr w:type="spellEnd"/>
      <w:r w:rsidRPr="00C56DBC">
        <w:rPr>
          <w:sz w:val="24"/>
          <w:szCs w:val="24"/>
        </w:rPr>
        <w:t>–</w:t>
      </w:r>
      <w:proofErr w:type="gramEnd"/>
      <w:r w:rsidRPr="00C56DBC">
        <w:rPr>
          <w:sz w:val="24"/>
          <w:szCs w:val="24"/>
        </w:rPr>
        <w:t xml:space="preserve">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</w:p>
    <w:tbl>
      <w:tblPr>
        <w:tblStyle w:val="a3"/>
        <w:tblW w:w="9302" w:type="dxa"/>
        <w:tblLayout w:type="fixed"/>
        <w:tblLook w:val="04A0" w:firstRow="1" w:lastRow="0" w:firstColumn="1" w:lastColumn="0" w:noHBand="0" w:noVBand="1"/>
      </w:tblPr>
      <w:tblGrid>
        <w:gridCol w:w="8046"/>
        <w:gridCol w:w="1256"/>
      </w:tblGrid>
      <w:tr w:rsidR="007F55FC" w:rsidRPr="00C56DBC" w:rsidTr="008B5F6A">
        <w:tc>
          <w:tcPr>
            <w:tcW w:w="8046" w:type="dxa"/>
          </w:tcPr>
          <w:p w:rsidR="007F55FC" w:rsidRPr="00C56DBC" w:rsidRDefault="007F55FC" w:rsidP="008B5F6A">
            <w:pPr>
              <w:ind w:firstLine="851"/>
              <w:jc w:val="both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256" w:type="dxa"/>
          </w:tcPr>
          <w:p w:rsidR="007F55FC" w:rsidRPr="00C56DBC" w:rsidRDefault="007F55FC" w:rsidP="008B5F6A">
            <w:pPr>
              <w:jc w:val="both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</w:rPr>
              <w:t>Показатель оценки качества</w:t>
            </w:r>
          </w:p>
        </w:tc>
      </w:tr>
      <w:tr w:rsidR="007F55FC" w:rsidRPr="00755A6C" w:rsidTr="008B5F6A">
        <w:tc>
          <w:tcPr>
            <w:tcW w:w="8046" w:type="dxa"/>
          </w:tcPr>
          <w:p w:rsidR="007F55FC" w:rsidRPr="00755A6C" w:rsidRDefault="007F55FC" w:rsidP="008B5F6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55A6C">
              <w:rPr>
                <w:rFonts w:eastAsia="Times New Roman"/>
                <w:sz w:val="24"/>
                <w:szCs w:val="24"/>
              </w:rPr>
              <w:t>Государственное учреждение культуры «Ансамбль песни и пляски «Забайкальские казаки»</w:t>
            </w:r>
          </w:p>
        </w:tc>
        <w:tc>
          <w:tcPr>
            <w:tcW w:w="1256" w:type="dxa"/>
          </w:tcPr>
          <w:p w:rsidR="007F55FC" w:rsidRPr="00755A6C" w:rsidRDefault="007F55FC" w:rsidP="008B5F6A">
            <w:pPr>
              <w:jc w:val="both"/>
              <w:rPr>
                <w:sz w:val="24"/>
                <w:szCs w:val="24"/>
              </w:rPr>
            </w:pPr>
            <w:r w:rsidRPr="00755A6C">
              <w:rPr>
                <w:sz w:val="24"/>
                <w:szCs w:val="24"/>
              </w:rPr>
              <w:t>100</w:t>
            </w:r>
          </w:p>
        </w:tc>
      </w:tr>
    </w:tbl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 xml:space="preserve">в) значение показателя оценки качества </w:t>
      </w:r>
      <w:r w:rsidRPr="00755A6C">
        <w:rPr>
          <w:sz w:val="24"/>
          <w:szCs w:val="24"/>
        </w:rPr>
        <w:t>«</w:t>
      </w:r>
      <w:r w:rsidRPr="00755A6C">
        <w:rPr>
          <w:sz w:val="24"/>
          <w:szCs w:val="24"/>
          <w:lang w:eastAsia="ru-RU"/>
        </w:rPr>
        <w:t xml:space="preserve">Доля получателей услуг, удовлетворенных открытостью, полнотой и доступностью информации о деятельности организации социальной сферы» </w:t>
      </w:r>
      <w:r w:rsidRPr="00755A6C">
        <w:rPr>
          <w:sz w:val="24"/>
          <w:szCs w:val="24"/>
        </w:rPr>
        <w:t>(</w:t>
      </w:r>
      <w:proofErr w:type="spellStart"/>
      <w:r w:rsidRPr="00755A6C">
        <w:rPr>
          <w:sz w:val="24"/>
          <w:szCs w:val="24"/>
        </w:rPr>
        <w:t>П</w:t>
      </w:r>
      <w:r w:rsidRPr="00755A6C">
        <w:rPr>
          <w:sz w:val="24"/>
          <w:szCs w:val="24"/>
          <w:vertAlign w:val="superscript"/>
        </w:rPr>
        <w:t>отк</w:t>
      </w:r>
      <w:r w:rsidRPr="00C56DBC">
        <w:rPr>
          <w:sz w:val="24"/>
          <w:szCs w:val="24"/>
          <w:vertAlign w:val="superscript"/>
        </w:rPr>
        <w:t>р</w:t>
      </w:r>
      <w:r w:rsidRPr="00C56DBC">
        <w:rPr>
          <w:sz w:val="24"/>
          <w:szCs w:val="24"/>
          <w:vertAlign w:val="subscript"/>
        </w:rPr>
        <w:t>уд</w:t>
      </w:r>
      <w:proofErr w:type="spellEnd"/>
      <w:r w:rsidRPr="00C56DBC">
        <w:rPr>
          <w:sz w:val="24"/>
          <w:szCs w:val="24"/>
        </w:rPr>
        <w:t>), определяется по формуле: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8"/>
        </w:rPr>
      </w:pPr>
    </w:p>
    <w:tbl>
      <w:tblPr>
        <w:tblW w:w="8261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1900"/>
        <w:gridCol w:w="468"/>
        <w:gridCol w:w="411"/>
        <w:gridCol w:w="1403"/>
        <w:gridCol w:w="451"/>
        <w:gridCol w:w="1391"/>
        <w:gridCol w:w="939"/>
        <w:gridCol w:w="1298"/>
      </w:tblGrid>
      <w:tr w:rsidR="00B407C4" w:rsidRPr="00B407C4" w:rsidTr="004A0C01">
        <w:trPr>
          <w:jc w:val="center"/>
        </w:trPr>
        <w:tc>
          <w:tcPr>
            <w:tcW w:w="1900" w:type="dxa"/>
            <w:vMerge w:val="restart"/>
            <w:vAlign w:val="center"/>
          </w:tcPr>
          <w:p w:rsidR="00B407C4" w:rsidRPr="00B407C4" w:rsidRDefault="00B407C4" w:rsidP="00B407C4">
            <w:pPr>
              <w:framePr w:hSpace="180" w:wrap="around" w:vAnchor="text" w:hAnchor="text" w:x="-494" w:y="1"/>
              <w:spacing w:after="0" w:line="240" w:lineRule="auto"/>
              <w:ind w:right="-46"/>
              <w:suppressOverlap/>
              <w:jc w:val="righ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407C4">
              <w:rPr>
                <w:rFonts w:eastAsia="Times New Roman"/>
                <w:b/>
                <w:sz w:val="28"/>
                <w:szCs w:val="28"/>
                <w:lang w:eastAsia="ru-RU"/>
              </w:rPr>
              <w:t>П</w:t>
            </w:r>
            <w:r w:rsidRPr="00B407C4">
              <w:rPr>
                <w:rFonts w:eastAsia="Times New Roman"/>
                <w:b/>
                <w:sz w:val="28"/>
                <w:szCs w:val="28"/>
                <w:vertAlign w:val="superscript"/>
                <w:lang w:eastAsia="ru-RU"/>
              </w:rPr>
              <w:t>откр</w:t>
            </w:r>
            <w:r w:rsidRPr="00B407C4">
              <w:rPr>
                <w:rFonts w:eastAsia="Times New Roman"/>
                <w:b/>
                <w:sz w:val="28"/>
                <w:szCs w:val="28"/>
                <w:vertAlign w:val="subscript"/>
                <w:lang w:eastAsia="ru-RU"/>
              </w:rPr>
              <w:t>уд</w:t>
            </w:r>
            <w:proofErr w:type="spellEnd"/>
            <w:r w:rsidRPr="00B407C4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B407C4" w:rsidRPr="00B407C4" w:rsidRDefault="00B407C4" w:rsidP="00B407C4">
            <w:pPr>
              <w:framePr w:hSpace="180" w:wrap="around" w:vAnchor="text" w:hAnchor="text" w:x="-494" w:y="1"/>
              <w:spacing w:after="0" w:line="240" w:lineRule="auto"/>
              <w:ind w:left="-108" w:right="-108"/>
              <w:suppressOverlap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407C4">
              <w:rPr>
                <w:rFonts w:eastAsia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" w:type="dxa"/>
            <w:vMerge w:val="restart"/>
            <w:vAlign w:val="center"/>
          </w:tcPr>
          <w:p w:rsidR="00B407C4" w:rsidRPr="00B407C4" w:rsidRDefault="00B407C4" w:rsidP="00B407C4">
            <w:pPr>
              <w:framePr w:hSpace="180" w:wrap="around" w:vAnchor="text" w:hAnchor="text" w:x="-494" w:y="1"/>
              <w:spacing w:after="0" w:line="240" w:lineRule="auto"/>
              <w:ind w:left="-108" w:right="-108"/>
              <w:suppressOverlap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407C4">
              <w:rPr>
                <w:rFonts w:eastAsia="Times New Roman"/>
                <w:b/>
                <w:sz w:val="28"/>
                <w:szCs w:val="28"/>
                <w:lang w:eastAsia="ru-RU"/>
              </w:rPr>
              <w:t>× (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B407C4" w:rsidRPr="00B407C4" w:rsidRDefault="00B407C4" w:rsidP="00B407C4">
            <w:pPr>
              <w:framePr w:hSpace="180" w:wrap="around" w:vAnchor="text" w:hAnchor="text" w:x="-494" w:y="1"/>
              <w:spacing w:after="0" w:line="240" w:lineRule="auto"/>
              <w:ind w:left="-108" w:right="-108"/>
              <w:suppressOverlap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407C4">
              <w:rPr>
                <w:rFonts w:eastAsia="Times New Roman"/>
                <w:b/>
                <w:sz w:val="28"/>
                <w:szCs w:val="28"/>
                <w:lang w:eastAsia="ru-RU"/>
              </w:rPr>
              <w:t>У</w:t>
            </w:r>
            <w:r w:rsidRPr="00B407C4">
              <w:rPr>
                <w:rFonts w:eastAsia="Times New Roman"/>
                <w:b/>
                <w:sz w:val="28"/>
                <w:szCs w:val="28"/>
                <w:vertAlign w:val="subscript"/>
                <w:lang w:eastAsia="ru-RU"/>
              </w:rPr>
              <w:t>стенд</w:t>
            </w:r>
            <w:proofErr w:type="spellEnd"/>
          </w:p>
        </w:tc>
        <w:tc>
          <w:tcPr>
            <w:tcW w:w="451" w:type="dxa"/>
            <w:vMerge w:val="restart"/>
            <w:vAlign w:val="center"/>
          </w:tcPr>
          <w:p w:rsidR="00B407C4" w:rsidRPr="00B407C4" w:rsidRDefault="00B407C4" w:rsidP="00B407C4">
            <w:pPr>
              <w:framePr w:hSpace="180" w:wrap="around" w:vAnchor="text" w:hAnchor="text" w:x="-494" w:y="1"/>
              <w:spacing w:after="0" w:line="240" w:lineRule="auto"/>
              <w:ind w:left="-108" w:right="-108"/>
              <w:suppressOverlap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407C4">
              <w:rPr>
                <w:rFonts w:eastAsia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B407C4" w:rsidRPr="00B407C4" w:rsidRDefault="00B407C4" w:rsidP="00B407C4">
            <w:pPr>
              <w:framePr w:hSpace="180" w:wrap="around" w:vAnchor="text" w:hAnchor="text" w:x="-494" w:y="1"/>
              <w:spacing w:after="0" w:line="240" w:lineRule="auto"/>
              <w:ind w:left="-108" w:right="-108"/>
              <w:suppressOverlap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407C4">
              <w:rPr>
                <w:rFonts w:eastAsia="Times New Roman"/>
                <w:b/>
                <w:sz w:val="28"/>
                <w:szCs w:val="28"/>
                <w:lang w:eastAsia="ru-RU"/>
              </w:rPr>
              <w:t>У</w:t>
            </w:r>
            <w:r w:rsidRPr="00B407C4">
              <w:rPr>
                <w:rFonts w:eastAsia="Times New Roman"/>
                <w:b/>
                <w:sz w:val="28"/>
                <w:szCs w:val="28"/>
                <w:vertAlign w:val="subscript"/>
                <w:lang w:eastAsia="ru-RU"/>
              </w:rPr>
              <w:t>сайт</w:t>
            </w:r>
            <w:proofErr w:type="spellEnd"/>
          </w:p>
        </w:tc>
        <w:tc>
          <w:tcPr>
            <w:tcW w:w="939" w:type="dxa"/>
            <w:vMerge w:val="restart"/>
            <w:vAlign w:val="center"/>
          </w:tcPr>
          <w:p w:rsidR="00B407C4" w:rsidRPr="00B407C4" w:rsidRDefault="00B407C4" w:rsidP="00B407C4">
            <w:pPr>
              <w:framePr w:hSpace="180" w:wrap="around" w:vAnchor="text" w:hAnchor="text" w:x="-494" w:y="1"/>
              <w:spacing w:after="0" w:line="240" w:lineRule="auto"/>
              <w:ind w:left="-108"/>
              <w:suppressOverlap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407C4">
              <w:rPr>
                <w:rFonts w:eastAsia="Times New Roman"/>
                <w:b/>
                <w:sz w:val="28"/>
                <w:szCs w:val="28"/>
                <w:lang w:eastAsia="ru-RU"/>
              </w:rPr>
              <w:t>)×100,</w:t>
            </w:r>
            <w:proofErr w:type="gramEnd"/>
          </w:p>
        </w:tc>
        <w:tc>
          <w:tcPr>
            <w:tcW w:w="1298" w:type="dxa"/>
            <w:vMerge w:val="restart"/>
            <w:vAlign w:val="center"/>
          </w:tcPr>
          <w:p w:rsidR="00B407C4" w:rsidRPr="00B407C4" w:rsidRDefault="00B407C4" w:rsidP="00B407C4">
            <w:pPr>
              <w:framePr w:hSpace="180" w:wrap="around" w:vAnchor="text" w:hAnchor="text" w:x="-494" w:y="1"/>
              <w:spacing w:after="0" w:line="240" w:lineRule="auto"/>
              <w:ind w:left="-108"/>
              <w:suppressOverlap/>
              <w:jc w:val="righ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B407C4" w:rsidRPr="00B407C4" w:rsidTr="004A0C01">
        <w:trPr>
          <w:jc w:val="center"/>
        </w:trPr>
        <w:tc>
          <w:tcPr>
            <w:tcW w:w="1900" w:type="dxa"/>
            <w:vMerge/>
          </w:tcPr>
          <w:p w:rsidR="00B407C4" w:rsidRPr="00B407C4" w:rsidRDefault="00B407C4" w:rsidP="00B407C4">
            <w:pPr>
              <w:framePr w:hSpace="180" w:wrap="around" w:vAnchor="text" w:hAnchor="text" w:x="-494" w:y="1"/>
              <w:spacing w:after="0" w:line="240" w:lineRule="auto"/>
              <w:suppressOverlap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</w:tcPr>
          <w:p w:rsidR="00B407C4" w:rsidRPr="00B407C4" w:rsidRDefault="00B407C4" w:rsidP="00B407C4">
            <w:pPr>
              <w:framePr w:hSpace="180" w:wrap="around" w:vAnchor="text" w:hAnchor="text" w:x="-494" w:y="1"/>
              <w:spacing w:after="0" w:line="240" w:lineRule="auto"/>
              <w:ind w:left="186" w:hanging="186"/>
              <w:suppressOverlap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407C4">
              <w:rPr>
                <w:rFonts w:eastAsia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" w:type="dxa"/>
            <w:vMerge/>
          </w:tcPr>
          <w:p w:rsidR="00B407C4" w:rsidRPr="00B407C4" w:rsidRDefault="00B407C4" w:rsidP="00B407C4">
            <w:pPr>
              <w:framePr w:hSpace="180" w:wrap="around" w:vAnchor="text" w:hAnchor="text" w:x="-494" w:y="1"/>
              <w:spacing w:after="0" w:line="240" w:lineRule="auto"/>
              <w:ind w:left="-108" w:right="-108"/>
              <w:suppressOverlap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B407C4" w:rsidRPr="00B407C4" w:rsidRDefault="00B407C4" w:rsidP="00B407C4">
            <w:pPr>
              <w:framePr w:hSpace="180" w:wrap="around" w:vAnchor="text" w:hAnchor="text" w:x="-494" w:y="1"/>
              <w:spacing w:after="0" w:line="240" w:lineRule="auto"/>
              <w:ind w:left="186" w:hanging="186"/>
              <w:suppressOverlap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407C4">
              <w:rPr>
                <w:rFonts w:eastAsia="Times New Roman"/>
                <w:b/>
                <w:sz w:val="28"/>
                <w:szCs w:val="28"/>
                <w:lang w:eastAsia="ru-RU"/>
              </w:rPr>
              <w:t>Ч</w:t>
            </w:r>
            <w:r w:rsidRPr="00B407C4">
              <w:rPr>
                <w:rFonts w:eastAsia="Times New Roman"/>
                <w:b/>
                <w:sz w:val="28"/>
                <w:szCs w:val="28"/>
                <w:vertAlign w:val="subscript"/>
                <w:lang w:eastAsia="ru-RU"/>
              </w:rPr>
              <w:t>общ</w:t>
            </w:r>
            <w:proofErr w:type="spellEnd"/>
            <w:r w:rsidRPr="00B407C4">
              <w:rPr>
                <w:rFonts w:eastAsia="Times New Roman"/>
                <w:b/>
                <w:sz w:val="28"/>
                <w:szCs w:val="28"/>
                <w:vertAlign w:val="subscript"/>
                <w:lang w:eastAsia="ru-RU"/>
              </w:rPr>
              <w:t>-стенд</w:t>
            </w:r>
          </w:p>
        </w:tc>
        <w:tc>
          <w:tcPr>
            <w:tcW w:w="451" w:type="dxa"/>
            <w:vMerge/>
          </w:tcPr>
          <w:p w:rsidR="00B407C4" w:rsidRPr="00B407C4" w:rsidRDefault="00B407C4" w:rsidP="00B407C4">
            <w:pPr>
              <w:framePr w:hSpace="180" w:wrap="around" w:vAnchor="text" w:hAnchor="text" w:x="-494" w:y="1"/>
              <w:spacing w:after="0" w:line="240" w:lineRule="auto"/>
              <w:ind w:left="186" w:hanging="186"/>
              <w:suppressOverlap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B407C4" w:rsidRPr="00B407C4" w:rsidRDefault="00B407C4" w:rsidP="00B407C4">
            <w:pPr>
              <w:framePr w:hSpace="180" w:wrap="around" w:vAnchor="text" w:hAnchor="text" w:x="-494" w:y="1"/>
              <w:spacing w:after="0" w:line="240" w:lineRule="auto"/>
              <w:ind w:left="28" w:hanging="28"/>
              <w:suppressOverlap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407C4">
              <w:rPr>
                <w:rFonts w:eastAsia="Times New Roman"/>
                <w:b/>
                <w:sz w:val="28"/>
                <w:szCs w:val="28"/>
                <w:lang w:eastAsia="ru-RU"/>
              </w:rPr>
              <w:t>Ч</w:t>
            </w:r>
            <w:r w:rsidRPr="00B407C4">
              <w:rPr>
                <w:rFonts w:eastAsia="Times New Roman"/>
                <w:b/>
                <w:sz w:val="28"/>
                <w:szCs w:val="28"/>
                <w:vertAlign w:val="subscript"/>
                <w:lang w:eastAsia="ru-RU"/>
              </w:rPr>
              <w:t>общ</w:t>
            </w:r>
            <w:proofErr w:type="spellEnd"/>
            <w:r w:rsidRPr="00B407C4">
              <w:rPr>
                <w:rFonts w:eastAsia="Times New Roman"/>
                <w:b/>
                <w:sz w:val="28"/>
                <w:szCs w:val="28"/>
                <w:vertAlign w:val="subscript"/>
                <w:lang w:eastAsia="ru-RU"/>
              </w:rPr>
              <w:t>-сайт</w:t>
            </w:r>
          </w:p>
        </w:tc>
        <w:tc>
          <w:tcPr>
            <w:tcW w:w="939" w:type="dxa"/>
            <w:vMerge/>
          </w:tcPr>
          <w:p w:rsidR="00B407C4" w:rsidRPr="00B407C4" w:rsidRDefault="00B407C4" w:rsidP="00B407C4">
            <w:pPr>
              <w:framePr w:hSpace="180" w:wrap="around" w:vAnchor="text" w:hAnchor="text" w:x="-494" w:y="1"/>
              <w:spacing w:after="0" w:line="240" w:lineRule="auto"/>
              <w:suppressOverlap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vMerge/>
          </w:tcPr>
          <w:p w:rsidR="00B407C4" w:rsidRPr="00B407C4" w:rsidRDefault="00B407C4" w:rsidP="00B407C4">
            <w:pPr>
              <w:framePr w:hSpace="180" w:wrap="around" w:vAnchor="text" w:hAnchor="text" w:x="-494" w:y="1"/>
              <w:spacing w:after="0" w:line="240" w:lineRule="auto"/>
              <w:suppressOverlap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8"/>
        </w:rPr>
      </w:pPr>
      <w:r w:rsidRPr="00C56DBC">
        <w:rPr>
          <w:sz w:val="24"/>
          <w:szCs w:val="28"/>
        </w:rPr>
        <w:t>где: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8"/>
        </w:rPr>
      </w:pPr>
      <w:proofErr w:type="spellStart"/>
      <w:r w:rsidRPr="00C56DBC">
        <w:rPr>
          <w:b/>
          <w:sz w:val="24"/>
          <w:szCs w:val="28"/>
        </w:rPr>
        <w:t>У</w:t>
      </w:r>
      <w:r w:rsidRPr="00C56DBC">
        <w:rPr>
          <w:b/>
          <w:sz w:val="24"/>
          <w:szCs w:val="28"/>
          <w:vertAlign w:val="subscript"/>
        </w:rPr>
        <w:t>стенд</w:t>
      </w:r>
      <w:proofErr w:type="spellEnd"/>
      <w:r w:rsidRPr="00C56DBC">
        <w:rPr>
          <w:sz w:val="24"/>
          <w:szCs w:val="28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8"/>
        </w:rPr>
      </w:pPr>
      <w:proofErr w:type="spellStart"/>
      <w:r w:rsidRPr="00C56DBC">
        <w:rPr>
          <w:b/>
          <w:sz w:val="24"/>
          <w:szCs w:val="28"/>
        </w:rPr>
        <w:t>У</w:t>
      </w:r>
      <w:r w:rsidRPr="00C56DBC">
        <w:rPr>
          <w:b/>
          <w:sz w:val="24"/>
          <w:szCs w:val="28"/>
          <w:vertAlign w:val="subscript"/>
        </w:rPr>
        <w:t>сайт</w:t>
      </w:r>
      <w:proofErr w:type="spellEnd"/>
      <w:r w:rsidRPr="00C56DBC">
        <w:rPr>
          <w:sz w:val="24"/>
          <w:szCs w:val="28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8"/>
        </w:rPr>
      </w:pPr>
      <w:proofErr w:type="spellStart"/>
      <w:r w:rsidRPr="00C56DBC">
        <w:rPr>
          <w:sz w:val="24"/>
          <w:szCs w:val="28"/>
        </w:rPr>
        <w:t>Ч</w:t>
      </w:r>
      <w:r w:rsidRPr="00C56DBC">
        <w:rPr>
          <w:b/>
          <w:sz w:val="24"/>
          <w:szCs w:val="28"/>
          <w:vertAlign w:val="subscript"/>
        </w:rPr>
        <w:t>общ</w:t>
      </w:r>
      <w:proofErr w:type="spellEnd"/>
      <w:r w:rsidRPr="00C56DBC">
        <w:rPr>
          <w:sz w:val="24"/>
          <w:szCs w:val="28"/>
        </w:rPr>
        <w:t xml:space="preserve"> - общее число опрошенных получателей услуг;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8"/>
        </w:rPr>
      </w:pPr>
      <w:proofErr w:type="spellStart"/>
      <w:r w:rsidRPr="00C56DBC">
        <w:rPr>
          <w:sz w:val="24"/>
          <w:szCs w:val="28"/>
        </w:rPr>
        <w:t>Ч</w:t>
      </w:r>
      <w:r w:rsidRPr="00C56DBC">
        <w:rPr>
          <w:b/>
          <w:sz w:val="24"/>
          <w:szCs w:val="28"/>
          <w:vertAlign w:val="subscript"/>
        </w:rPr>
        <w:t>общ</w:t>
      </w:r>
      <w:proofErr w:type="spellEnd"/>
      <w:r w:rsidRPr="00C56DBC">
        <w:rPr>
          <w:b/>
          <w:sz w:val="28"/>
          <w:szCs w:val="28"/>
          <w:vertAlign w:val="subscript"/>
        </w:rPr>
        <w:t>-стенд</w:t>
      </w:r>
      <w:r w:rsidRPr="00C56DBC">
        <w:rPr>
          <w:sz w:val="24"/>
          <w:szCs w:val="28"/>
        </w:rPr>
        <w:t xml:space="preserve"> - число опрошенных граждан, ответивших на вопрос</w:t>
      </w:r>
      <w:r w:rsidRPr="00C56DBC">
        <w:rPr>
          <w:sz w:val="24"/>
        </w:rPr>
        <w:t xml:space="preserve"> об </w:t>
      </w:r>
      <w:r w:rsidRPr="00C56DBC">
        <w:rPr>
          <w:sz w:val="24"/>
          <w:szCs w:val="28"/>
        </w:rPr>
        <w:t>удовлетворенности открытостью, полнотой и доступностью информации, размещенной на информационных стендах;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8"/>
        </w:rPr>
      </w:pPr>
      <w:proofErr w:type="spellStart"/>
      <w:r w:rsidRPr="00C56DBC">
        <w:rPr>
          <w:sz w:val="24"/>
          <w:szCs w:val="28"/>
        </w:rPr>
        <w:t>Ч</w:t>
      </w:r>
      <w:r w:rsidRPr="00C56DBC">
        <w:rPr>
          <w:b/>
          <w:sz w:val="24"/>
          <w:szCs w:val="28"/>
          <w:vertAlign w:val="subscript"/>
        </w:rPr>
        <w:t>общ</w:t>
      </w:r>
      <w:proofErr w:type="spellEnd"/>
      <w:r w:rsidRPr="00C56DBC">
        <w:rPr>
          <w:b/>
          <w:sz w:val="28"/>
          <w:szCs w:val="28"/>
          <w:vertAlign w:val="subscript"/>
        </w:rPr>
        <w:t>-сайт</w:t>
      </w:r>
      <w:r w:rsidRPr="00C56DBC">
        <w:rPr>
          <w:sz w:val="24"/>
          <w:szCs w:val="28"/>
        </w:rPr>
        <w:t xml:space="preserve"> - число опрошенных граждан, ответивших на вопрос</w:t>
      </w:r>
      <w:r w:rsidRPr="00C56DBC">
        <w:rPr>
          <w:sz w:val="24"/>
        </w:rPr>
        <w:t xml:space="preserve"> об </w:t>
      </w:r>
      <w:r w:rsidRPr="00C56DBC">
        <w:rPr>
          <w:sz w:val="24"/>
          <w:szCs w:val="28"/>
        </w:rPr>
        <w:t>удовлетворенности открытостью, полнотой и доступностью информации, размещенной на официальном сайте.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</w:p>
    <w:tbl>
      <w:tblPr>
        <w:tblStyle w:val="a3"/>
        <w:tblW w:w="9302" w:type="dxa"/>
        <w:tblLayout w:type="fixed"/>
        <w:tblLook w:val="04A0" w:firstRow="1" w:lastRow="0" w:firstColumn="1" w:lastColumn="0" w:noHBand="0" w:noVBand="1"/>
      </w:tblPr>
      <w:tblGrid>
        <w:gridCol w:w="8046"/>
        <w:gridCol w:w="1256"/>
      </w:tblGrid>
      <w:tr w:rsidR="007F55FC" w:rsidRPr="00C56DBC" w:rsidTr="008B5F6A">
        <w:tc>
          <w:tcPr>
            <w:tcW w:w="8046" w:type="dxa"/>
          </w:tcPr>
          <w:p w:rsidR="007F55FC" w:rsidRPr="00C56DBC" w:rsidRDefault="007F55FC" w:rsidP="008B5F6A">
            <w:pPr>
              <w:ind w:firstLine="851"/>
              <w:jc w:val="both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256" w:type="dxa"/>
          </w:tcPr>
          <w:p w:rsidR="007F55FC" w:rsidRPr="00C56DBC" w:rsidRDefault="007F55FC" w:rsidP="008B5F6A">
            <w:pPr>
              <w:jc w:val="both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</w:rPr>
              <w:t>Показатель оценки качества</w:t>
            </w:r>
          </w:p>
        </w:tc>
      </w:tr>
      <w:tr w:rsidR="007F55FC" w:rsidRPr="00C56DBC" w:rsidTr="008B5F6A">
        <w:tc>
          <w:tcPr>
            <w:tcW w:w="8046" w:type="dxa"/>
          </w:tcPr>
          <w:p w:rsidR="007F55FC" w:rsidRPr="00C56DBC" w:rsidRDefault="007F55FC" w:rsidP="008B5F6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55A6C">
              <w:rPr>
                <w:rFonts w:eastAsia="Times New Roman"/>
                <w:sz w:val="24"/>
                <w:szCs w:val="24"/>
              </w:rPr>
              <w:t>Государственное учреждение культуры «Ансамбль песни и пляски «Забайкальские казаки»</w:t>
            </w:r>
            <w:bookmarkStart w:id="0" w:name="_GoBack"/>
            <w:bookmarkEnd w:id="0"/>
          </w:p>
        </w:tc>
        <w:tc>
          <w:tcPr>
            <w:tcW w:w="1256" w:type="dxa"/>
          </w:tcPr>
          <w:p w:rsidR="007F55FC" w:rsidRPr="00C56DBC" w:rsidRDefault="007F55FC" w:rsidP="008B5F6A">
            <w:pPr>
              <w:jc w:val="both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</w:rPr>
              <w:t>99,717</w:t>
            </w:r>
          </w:p>
        </w:tc>
      </w:tr>
    </w:tbl>
    <w:p w:rsidR="00260C90" w:rsidRDefault="00260C90" w:rsidP="004D6D9E">
      <w:pPr>
        <w:spacing w:after="0" w:line="240" w:lineRule="auto"/>
        <w:jc w:val="both"/>
        <w:rPr>
          <w:b/>
          <w:sz w:val="24"/>
          <w:szCs w:val="24"/>
        </w:rPr>
      </w:pPr>
    </w:p>
    <w:p w:rsidR="00260C90" w:rsidRPr="00C56DBC" w:rsidRDefault="00260C90" w:rsidP="007F55FC">
      <w:pPr>
        <w:spacing w:after="0" w:line="240" w:lineRule="auto"/>
        <w:ind w:firstLine="851"/>
        <w:jc w:val="both"/>
        <w:rPr>
          <w:b/>
          <w:sz w:val="24"/>
          <w:szCs w:val="24"/>
        </w:rPr>
      </w:pPr>
    </w:p>
    <w:p w:rsidR="007F55FC" w:rsidRPr="00C56DBC" w:rsidRDefault="007F55FC" w:rsidP="007F55FC">
      <w:pPr>
        <w:spacing w:after="0" w:line="240" w:lineRule="auto"/>
        <w:ind w:firstLine="851"/>
        <w:jc w:val="center"/>
        <w:rPr>
          <w:rFonts w:eastAsia="Times New Roman"/>
          <w:sz w:val="24"/>
          <w:szCs w:val="24"/>
        </w:rPr>
      </w:pPr>
      <w:r w:rsidRPr="00C56DBC">
        <w:rPr>
          <w:sz w:val="24"/>
          <w:szCs w:val="24"/>
        </w:rPr>
        <w:t xml:space="preserve"> </w:t>
      </w:r>
      <w:r w:rsidRPr="00C56DBC">
        <w:rPr>
          <w:rFonts w:eastAsia="Times New Roman"/>
          <w:sz w:val="24"/>
          <w:szCs w:val="24"/>
        </w:rPr>
        <w:t>Государственное учреждение культуры</w:t>
      </w:r>
    </w:p>
    <w:p w:rsidR="007F55FC" w:rsidRPr="00C56DBC" w:rsidRDefault="007F55FC" w:rsidP="007F55FC">
      <w:pPr>
        <w:spacing w:after="0" w:line="240" w:lineRule="auto"/>
        <w:ind w:firstLine="851"/>
        <w:jc w:val="center"/>
        <w:rPr>
          <w:rFonts w:eastAsia="Times New Roman"/>
          <w:b/>
          <w:sz w:val="24"/>
          <w:szCs w:val="24"/>
        </w:rPr>
      </w:pPr>
      <w:r w:rsidRPr="00C56DBC">
        <w:rPr>
          <w:rFonts w:eastAsia="Times New Roman"/>
          <w:b/>
          <w:sz w:val="24"/>
          <w:szCs w:val="24"/>
        </w:rPr>
        <w:t>«Ансамбль песни и пляски «Забайкальские казаки»</w:t>
      </w:r>
    </w:p>
    <w:p w:rsidR="007F55FC" w:rsidRPr="00C56DBC" w:rsidRDefault="007F55FC" w:rsidP="007F55FC">
      <w:pPr>
        <w:spacing w:after="0" w:line="240" w:lineRule="auto"/>
        <w:ind w:firstLine="851"/>
        <w:jc w:val="center"/>
        <w:rPr>
          <w:rFonts w:eastAsia="Times New Roman"/>
          <w:b/>
          <w:sz w:val="24"/>
          <w:szCs w:val="24"/>
        </w:rPr>
      </w:pPr>
      <w:r w:rsidRPr="00C56DBC">
        <w:rPr>
          <w:rFonts w:eastAsia="Times New Roman"/>
          <w:b/>
          <w:sz w:val="24"/>
          <w:szCs w:val="24"/>
        </w:rPr>
        <w:t>(</w:t>
      </w:r>
      <w:r w:rsidRPr="00C56DBC">
        <w:rPr>
          <w:rFonts w:eastAsia="Times New Roman"/>
          <w:b/>
          <w:i/>
          <w:sz w:val="24"/>
          <w:szCs w:val="24"/>
          <w:u w:val="single"/>
        </w:rPr>
        <w:t>http://www.zabkazaki.com)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>На главной странице сайта сразу видны полное и сокращенное наименование учреждения, номер телефона данного учреждения.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 xml:space="preserve">У учреждения отсутствуют копии лицензий, подлежащей лицензированию в соответствии с законодательством РФ, так как специалисты не оказывают соответствующие виды деятельности. 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>Также, отсутствует перечень оказываемых услуг, т.к. работники учреждения не оказывают платных услуг.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 xml:space="preserve">В период </w:t>
      </w:r>
      <w:proofErr w:type="gramStart"/>
      <w:r w:rsidRPr="00C56DBC">
        <w:rPr>
          <w:sz w:val="24"/>
          <w:szCs w:val="24"/>
        </w:rPr>
        <w:t>проведения независимой оценки качества условия оказания услуг</w:t>
      </w:r>
      <w:proofErr w:type="gramEnd"/>
      <w:r w:rsidRPr="00C56DBC">
        <w:rPr>
          <w:sz w:val="24"/>
          <w:szCs w:val="24"/>
        </w:rPr>
        <w:t xml:space="preserve"> наблюдалась работа учреждения по наполнению сайта в соответствии с установленными требованиями. Были дополнены критерии: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>- виды предоставляемых услуг организацией культуры;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lastRenderedPageBreak/>
        <w:t>- материально-техническое обеспечение предоставления услуг;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>- копия плана финансово-хозяйственной деятельности организации культуры, утвержденного в установленном законодательством РФ порядке, или бюджетной сметы (информация об объёме предоставляемых услуг);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 xml:space="preserve">- результаты независимой </w:t>
      </w:r>
      <w:proofErr w:type="gramStart"/>
      <w:r w:rsidRPr="00C56DBC">
        <w:rPr>
          <w:sz w:val="24"/>
          <w:szCs w:val="24"/>
        </w:rPr>
        <w:t>оценки качества условий оказания услуг</w:t>
      </w:r>
      <w:proofErr w:type="gramEnd"/>
      <w:r w:rsidRPr="00C56DBC">
        <w:rPr>
          <w:sz w:val="24"/>
          <w:szCs w:val="24"/>
        </w:rPr>
        <w:t>.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>Официальный сайт учреждения находится в разработке и постоянно дополняется новыми разделами и сведениями. Отсутствует информация по разделу – «Часто задаваемые вопросы».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>На информационном стенде в помещении организации были дополнены критерии: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>-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учредителя/учредителей;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>- структура и органы управления организации культуры; фамилии, имена, отчества и должности руководителей организации культуры, контактные телефоны;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>- режим, график работы организации культуры;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>- виды предоставляемых услуг организацией культуры;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>- информация о планируемых мероприятиях (анонсы, афиши, акции), новости, события;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 xml:space="preserve">- результаты независимой </w:t>
      </w:r>
      <w:proofErr w:type="gramStart"/>
      <w:r w:rsidRPr="00C56DBC">
        <w:rPr>
          <w:sz w:val="24"/>
          <w:szCs w:val="24"/>
        </w:rPr>
        <w:t>оценки качества условия оказания услуг</w:t>
      </w:r>
      <w:proofErr w:type="gramEnd"/>
      <w:r w:rsidRPr="00C56DBC">
        <w:rPr>
          <w:sz w:val="24"/>
          <w:szCs w:val="24"/>
        </w:rPr>
        <w:t>.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</w:rPr>
      </w:pPr>
    </w:p>
    <w:p w:rsidR="007F55FC" w:rsidRPr="00C56DBC" w:rsidRDefault="007F55FC" w:rsidP="004D6D9E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7F55FC" w:rsidRPr="00C56DBC" w:rsidRDefault="007F55FC" w:rsidP="007F55FC">
      <w:pPr>
        <w:ind w:firstLine="851"/>
        <w:jc w:val="center"/>
        <w:rPr>
          <w:b/>
          <w:sz w:val="24"/>
          <w:szCs w:val="24"/>
        </w:rPr>
      </w:pPr>
      <w:r w:rsidRPr="00C56DBC">
        <w:rPr>
          <w:b/>
          <w:sz w:val="24"/>
          <w:szCs w:val="24"/>
        </w:rPr>
        <w:t>2. Комфортность условий предоставления услуг.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proofErr w:type="gramStart"/>
      <w:r w:rsidRPr="00C56DBC">
        <w:rPr>
          <w:sz w:val="24"/>
          <w:szCs w:val="24"/>
        </w:rPr>
        <w:t xml:space="preserve">Согласно статье 36.1 </w:t>
      </w:r>
      <w:r w:rsidRPr="00C56DBC">
        <w:rPr>
          <w:b/>
          <w:sz w:val="24"/>
          <w:szCs w:val="24"/>
          <w:u w:val="single"/>
        </w:rPr>
        <w:t xml:space="preserve">«Основ Законодательства Российской Федерации о культуре» (утв. ВС РФ 09.10.1992 </w:t>
      </w:r>
      <w:r w:rsidRPr="00C56DBC">
        <w:rPr>
          <w:b/>
          <w:sz w:val="24"/>
          <w:szCs w:val="24"/>
          <w:u w:val="single"/>
          <w:lang w:val="en-US"/>
        </w:rPr>
        <w:t>N</w:t>
      </w:r>
      <w:r w:rsidRPr="00C56DBC">
        <w:rPr>
          <w:b/>
          <w:sz w:val="24"/>
          <w:szCs w:val="24"/>
          <w:u w:val="single"/>
        </w:rPr>
        <w:t xml:space="preserve"> 3612-1)  (ред. От 05.12.2017г.), </w:t>
      </w:r>
      <w:r w:rsidRPr="00C56DBC">
        <w:rPr>
          <w:sz w:val="24"/>
          <w:szCs w:val="24"/>
        </w:rPr>
        <w:t>независимая оценка качества условий оказания услуг организациями культуры, осуществляющими создание, исполнение, показ и интерпретацию произведений литературы и искусства, предусматривает оценку условий оказания услуг по таким общим критериям, как открытость и доступность информации об организации культуры, а также доступность услуг для инвалидов</w:t>
      </w:r>
      <w:proofErr w:type="gramEnd"/>
      <w:r w:rsidRPr="00C56DBC">
        <w:rPr>
          <w:sz w:val="24"/>
          <w:szCs w:val="24"/>
        </w:rPr>
        <w:t xml:space="preserve">. Критерий </w:t>
      </w:r>
      <w:r w:rsidRPr="00C56DBC">
        <w:rPr>
          <w:b/>
          <w:sz w:val="24"/>
          <w:szCs w:val="24"/>
        </w:rPr>
        <w:t xml:space="preserve">«Комфортность условий предоставления услуг» </w:t>
      </w:r>
      <w:r w:rsidRPr="00C56DBC">
        <w:rPr>
          <w:sz w:val="24"/>
          <w:szCs w:val="24"/>
        </w:rPr>
        <w:t>не установлен.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b/>
          <w:sz w:val="24"/>
          <w:szCs w:val="24"/>
        </w:rPr>
      </w:pPr>
      <w:proofErr w:type="gramStart"/>
      <w:r w:rsidRPr="00C56DBC">
        <w:rPr>
          <w:sz w:val="24"/>
          <w:szCs w:val="24"/>
        </w:rPr>
        <w:t xml:space="preserve">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(Приложение к приказу Минтруда России от 31 мая 2018 года </w:t>
      </w:r>
      <w:r w:rsidRPr="00C56DBC">
        <w:rPr>
          <w:sz w:val="24"/>
          <w:szCs w:val="24"/>
          <w:lang w:val="en-US"/>
        </w:rPr>
        <w:t>N</w:t>
      </w:r>
      <w:r w:rsidRPr="00C56DBC">
        <w:rPr>
          <w:sz w:val="24"/>
          <w:szCs w:val="24"/>
        </w:rPr>
        <w:t xml:space="preserve"> 344н), показатель </w:t>
      </w:r>
      <w:r w:rsidRPr="00C56DBC">
        <w:rPr>
          <w:b/>
          <w:sz w:val="24"/>
          <w:szCs w:val="24"/>
        </w:rPr>
        <w:t xml:space="preserve">«Комфортность условий предоставления услуг» </w:t>
      </w:r>
      <w:r w:rsidRPr="00C56DBC">
        <w:rPr>
          <w:sz w:val="24"/>
          <w:szCs w:val="24"/>
        </w:rPr>
        <w:t xml:space="preserve">рассчитывается как среднее арифметическое количество баллов по измеряемым критериям </w:t>
      </w:r>
      <w:r w:rsidRPr="00C56DBC">
        <w:rPr>
          <w:b/>
          <w:sz w:val="24"/>
          <w:szCs w:val="24"/>
        </w:rPr>
        <w:t>«Открытость и доступность информации об</w:t>
      </w:r>
      <w:proofErr w:type="gramEnd"/>
      <w:r w:rsidRPr="00C56DBC">
        <w:rPr>
          <w:b/>
          <w:sz w:val="24"/>
          <w:szCs w:val="24"/>
        </w:rPr>
        <w:t xml:space="preserve"> организации социальной сферы» </w:t>
      </w:r>
      <w:r w:rsidRPr="00C56DBC">
        <w:rPr>
          <w:sz w:val="24"/>
          <w:szCs w:val="24"/>
        </w:rPr>
        <w:t xml:space="preserve">и </w:t>
      </w:r>
      <w:r w:rsidRPr="00C56DBC">
        <w:rPr>
          <w:b/>
          <w:sz w:val="24"/>
          <w:szCs w:val="24"/>
        </w:rPr>
        <w:t>«Доступность услуг для инвалидов»:</w:t>
      </w:r>
    </w:p>
    <w:p w:rsidR="007F55FC" w:rsidRPr="00C56DBC" w:rsidRDefault="007F55FC" w:rsidP="007F55FC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</w:rPr>
      </w:pPr>
    </w:p>
    <w:p w:rsidR="007F55FC" w:rsidRPr="00C56DBC" w:rsidRDefault="007F55FC" w:rsidP="007F55FC">
      <w:pPr>
        <w:spacing w:after="0" w:line="240" w:lineRule="auto"/>
        <w:ind w:firstLine="851"/>
        <w:jc w:val="center"/>
        <w:rPr>
          <w:sz w:val="24"/>
          <w:szCs w:val="24"/>
        </w:rPr>
      </w:pPr>
      <w:r w:rsidRPr="00C56DBC">
        <w:rPr>
          <w:sz w:val="24"/>
          <w:szCs w:val="24"/>
        </w:rPr>
        <w:t>К</w:t>
      </w:r>
      <w:r w:rsidRPr="00C56DBC">
        <w:rPr>
          <w:sz w:val="24"/>
          <w:szCs w:val="24"/>
          <w:vertAlign w:val="superscript"/>
        </w:rPr>
        <w:t>2</w:t>
      </w:r>
      <w:r w:rsidRPr="00C56DBC">
        <w:rPr>
          <w:sz w:val="24"/>
          <w:szCs w:val="24"/>
          <w:vertAlign w:val="subscript"/>
          <w:lang w:val="en-US"/>
        </w:rPr>
        <w:t>n</w:t>
      </w:r>
      <w:r w:rsidRPr="00C56DBC">
        <w:rPr>
          <w:sz w:val="24"/>
          <w:szCs w:val="24"/>
        </w:rPr>
        <w:t>=(</w:t>
      </w:r>
      <w:r w:rsidRPr="00C56DBC">
        <w:rPr>
          <w:sz w:val="24"/>
          <w:szCs w:val="24"/>
          <w:lang w:eastAsia="ru-RU"/>
        </w:rPr>
        <w:t>К</w:t>
      </w:r>
      <w:r w:rsidRPr="00C56DBC">
        <w:rPr>
          <w:sz w:val="24"/>
          <w:szCs w:val="24"/>
          <w:vertAlign w:val="superscript"/>
          <w:lang w:eastAsia="ru-RU"/>
        </w:rPr>
        <w:t>1</w:t>
      </w:r>
      <w:r w:rsidRPr="00C56DBC">
        <w:rPr>
          <w:sz w:val="24"/>
          <w:szCs w:val="24"/>
          <w:vertAlign w:val="subscript"/>
          <w:lang w:val="en-US"/>
        </w:rPr>
        <w:t>n</w:t>
      </w:r>
      <w:r w:rsidRPr="00C56DBC">
        <w:rPr>
          <w:sz w:val="24"/>
          <w:szCs w:val="24"/>
          <w:lang w:eastAsia="ru-RU"/>
        </w:rPr>
        <w:t>+ К</w:t>
      </w:r>
      <w:r w:rsidRPr="00C56DBC">
        <w:rPr>
          <w:sz w:val="24"/>
          <w:szCs w:val="24"/>
          <w:vertAlign w:val="superscript"/>
          <w:lang w:eastAsia="ru-RU"/>
        </w:rPr>
        <w:t>3</w:t>
      </w:r>
      <w:r w:rsidRPr="00C56DBC">
        <w:rPr>
          <w:sz w:val="24"/>
          <w:szCs w:val="24"/>
          <w:vertAlign w:val="subscript"/>
          <w:lang w:val="en-US"/>
        </w:rPr>
        <w:t>n</w:t>
      </w:r>
      <w:r w:rsidRPr="00C56DBC">
        <w:rPr>
          <w:sz w:val="24"/>
          <w:szCs w:val="24"/>
          <w:lang w:eastAsia="ru-RU"/>
        </w:rPr>
        <w:t>)/2</w:t>
      </w:r>
    </w:p>
    <w:p w:rsidR="007F55FC" w:rsidRPr="00C56DBC" w:rsidRDefault="007F55FC" w:rsidP="007F55FC">
      <w:pPr>
        <w:pStyle w:val="headertext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</w:p>
    <w:tbl>
      <w:tblPr>
        <w:tblStyle w:val="a3"/>
        <w:tblW w:w="9302" w:type="dxa"/>
        <w:tblLayout w:type="fixed"/>
        <w:tblLook w:val="04A0" w:firstRow="1" w:lastRow="0" w:firstColumn="1" w:lastColumn="0" w:noHBand="0" w:noVBand="1"/>
      </w:tblPr>
      <w:tblGrid>
        <w:gridCol w:w="8046"/>
        <w:gridCol w:w="1256"/>
      </w:tblGrid>
      <w:tr w:rsidR="007F55FC" w:rsidRPr="00C56DBC" w:rsidTr="008B5F6A">
        <w:tc>
          <w:tcPr>
            <w:tcW w:w="8046" w:type="dxa"/>
          </w:tcPr>
          <w:p w:rsidR="007F55FC" w:rsidRPr="00C56DBC" w:rsidRDefault="007F55FC" w:rsidP="008B5F6A">
            <w:pPr>
              <w:ind w:firstLine="851"/>
              <w:jc w:val="both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256" w:type="dxa"/>
          </w:tcPr>
          <w:p w:rsidR="007F55FC" w:rsidRPr="00C56DBC" w:rsidRDefault="007F55FC" w:rsidP="008B5F6A">
            <w:pPr>
              <w:jc w:val="both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</w:rPr>
              <w:t>Показатель оценки качества</w:t>
            </w:r>
          </w:p>
        </w:tc>
      </w:tr>
      <w:tr w:rsidR="007F55FC" w:rsidRPr="00C56DBC" w:rsidTr="008B5F6A">
        <w:tc>
          <w:tcPr>
            <w:tcW w:w="8046" w:type="dxa"/>
          </w:tcPr>
          <w:p w:rsidR="007F55FC" w:rsidRPr="00C56DBC" w:rsidRDefault="007F55FC" w:rsidP="008B5F6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56DBC">
              <w:rPr>
                <w:rFonts w:eastAsia="Times New Roman"/>
                <w:sz w:val="24"/>
                <w:szCs w:val="24"/>
              </w:rPr>
              <w:t>Государственное учреждение культуры «Ансамбль песни и пляски «Забайкальские казаки»</w:t>
            </w:r>
          </w:p>
        </w:tc>
        <w:tc>
          <w:tcPr>
            <w:tcW w:w="1256" w:type="dxa"/>
          </w:tcPr>
          <w:p w:rsidR="007F55FC" w:rsidRPr="00C56DBC" w:rsidRDefault="007F55FC" w:rsidP="008B5F6A">
            <w:pPr>
              <w:jc w:val="both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</w:rPr>
              <w:t>79,944</w:t>
            </w:r>
          </w:p>
        </w:tc>
      </w:tr>
    </w:tbl>
    <w:p w:rsidR="007F55FC" w:rsidRPr="00C56DBC" w:rsidRDefault="007F55FC" w:rsidP="007F55FC">
      <w:pPr>
        <w:pStyle w:val="headertext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</w:p>
    <w:p w:rsidR="007F55FC" w:rsidRPr="00C56DBC" w:rsidRDefault="007F55FC" w:rsidP="007F55FC">
      <w:pPr>
        <w:spacing w:after="0" w:line="240" w:lineRule="auto"/>
        <w:ind w:firstLine="851"/>
        <w:jc w:val="center"/>
        <w:rPr>
          <w:b/>
          <w:sz w:val="24"/>
          <w:szCs w:val="24"/>
        </w:rPr>
      </w:pPr>
      <w:r w:rsidRPr="00C56DBC">
        <w:rPr>
          <w:b/>
          <w:sz w:val="24"/>
          <w:szCs w:val="24"/>
        </w:rPr>
        <w:t>3. Доступность услуг для инвалидов.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b/>
          <w:sz w:val="24"/>
          <w:szCs w:val="24"/>
        </w:rPr>
      </w:pP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>Расчет показателей, характеризующих доступность услуг для инвалидов, производился по следующим формулам:</w:t>
      </w:r>
    </w:p>
    <w:p w:rsidR="007F55FC" w:rsidRPr="00C56DBC" w:rsidRDefault="007F55FC" w:rsidP="007F55FC">
      <w:pPr>
        <w:spacing w:after="0" w:line="240" w:lineRule="auto"/>
        <w:ind w:firstLine="851"/>
        <w:jc w:val="center"/>
        <w:rPr>
          <w:sz w:val="24"/>
          <w:szCs w:val="24"/>
        </w:rPr>
      </w:pPr>
      <w:r w:rsidRPr="00C56DBC">
        <w:rPr>
          <w:sz w:val="24"/>
          <w:szCs w:val="24"/>
        </w:rPr>
        <w:t>К</w:t>
      </w:r>
      <w:r w:rsidRPr="00C56DBC">
        <w:rPr>
          <w:sz w:val="24"/>
          <w:szCs w:val="24"/>
          <w:vertAlign w:val="superscript"/>
        </w:rPr>
        <w:t>3</w:t>
      </w:r>
      <w:r w:rsidRPr="00C56DBC">
        <w:rPr>
          <w:sz w:val="24"/>
          <w:szCs w:val="24"/>
          <w:vertAlign w:val="subscript"/>
          <w:lang w:val="en-US"/>
        </w:rPr>
        <w:t>n</w:t>
      </w:r>
      <w:r w:rsidRPr="00C56DBC">
        <w:rPr>
          <w:sz w:val="24"/>
          <w:szCs w:val="24"/>
        </w:rPr>
        <w:t>=(0,3×П</w:t>
      </w:r>
      <w:proofErr w:type="gramStart"/>
      <w:r w:rsidRPr="00C56DBC">
        <w:rPr>
          <w:sz w:val="24"/>
          <w:szCs w:val="24"/>
          <w:vertAlign w:val="superscript"/>
          <w:lang w:val="en-US"/>
        </w:rPr>
        <w:t>n</w:t>
      </w:r>
      <w:proofErr w:type="gramEnd"/>
      <w:r w:rsidRPr="00C56DBC">
        <w:rPr>
          <w:sz w:val="24"/>
          <w:szCs w:val="24"/>
          <w:vertAlign w:val="superscript"/>
        </w:rPr>
        <w:t>-</w:t>
      </w:r>
      <w:proofErr w:type="spellStart"/>
      <w:r w:rsidRPr="00C56DBC">
        <w:rPr>
          <w:sz w:val="24"/>
          <w:szCs w:val="24"/>
          <w:vertAlign w:val="superscript"/>
        </w:rPr>
        <w:t>орг</w:t>
      </w:r>
      <w:r w:rsidRPr="00C56DBC">
        <w:rPr>
          <w:sz w:val="24"/>
          <w:szCs w:val="24"/>
          <w:vertAlign w:val="subscript"/>
        </w:rPr>
        <w:t>дост</w:t>
      </w:r>
      <w:proofErr w:type="spellEnd"/>
      <w:r w:rsidRPr="00C56DBC">
        <w:rPr>
          <w:sz w:val="24"/>
          <w:szCs w:val="24"/>
        </w:rPr>
        <w:t xml:space="preserve"> + 0,4×П</w:t>
      </w:r>
      <w:r w:rsidRPr="00C56DBC">
        <w:rPr>
          <w:sz w:val="24"/>
          <w:szCs w:val="24"/>
          <w:vertAlign w:val="superscript"/>
          <w:lang w:val="en-US"/>
        </w:rPr>
        <w:t>n</w:t>
      </w:r>
      <w:r w:rsidRPr="00C56DBC">
        <w:rPr>
          <w:sz w:val="24"/>
          <w:szCs w:val="24"/>
          <w:vertAlign w:val="superscript"/>
        </w:rPr>
        <w:t>-</w:t>
      </w:r>
      <w:proofErr w:type="spellStart"/>
      <w:r w:rsidRPr="00C56DBC">
        <w:rPr>
          <w:sz w:val="24"/>
          <w:szCs w:val="24"/>
          <w:vertAlign w:val="superscript"/>
        </w:rPr>
        <w:t>услуг</w:t>
      </w:r>
      <w:r w:rsidRPr="00C56DBC">
        <w:rPr>
          <w:sz w:val="24"/>
          <w:szCs w:val="24"/>
          <w:vertAlign w:val="subscript"/>
        </w:rPr>
        <w:t>дост</w:t>
      </w:r>
      <w:proofErr w:type="spellEnd"/>
      <w:r w:rsidRPr="00C56DBC">
        <w:rPr>
          <w:sz w:val="24"/>
          <w:szCs w:val="24"/>
        </w:rPr>
        <w:t xml:space="preserve"> + 0,3× П</w:t>
      </w:r>
      <w:r w:rsidRPr="00C56DBC">
        <w:rPr>
          <w:sz w:val="24"/>
          <w:szCs w:val="24"/>
          <w:vertAlign w:val="superscript"/>
          <w:lang w:val="en-US"/>
        </w:rPr>
        <w:t>n</w:t>
      </w:r>
      <w:r w:rsidRPr="00C56DBC">
        <w:rPr>
          <w:sz w:val="24"/>
          <w:szCs w:val="24"/>
          <w:vertAlign w:val="superscript"/>
        </w:rPr>
        <w:t>-</w:t>
      </w:r>
      <w:proofErr w:type="spellStart"/>
      <w:r w:rsidRPr="00C56DBC">
        <w:rPr>
          <w:sz w:val="24"/>
          <w:szCs w:val="24"/>
          <w:vertAlign w:val="superscript"/>
        </w:rPr>
        <w:t>дост</w:t>
      </w:r>
      <w:r w:rsidRPr="00C56DBC">
        <w:rPr>
          <w:sz w:val="24"/>
          <w:szCs w:val="24"/>
          <w:vertAlign w:val="subscript"/>
        </w:rPr>
        <w:t>уд</w:t>
      </w:r>
      <w:proofErr w:type="spellEnd"/>
      <w:r w:rsidRPr="00C56DBC">
        <w:rPr>
          <w:sz w:val="24"/>
          <w:szCs w:val="24"/>
        </w:rPr>
        <w:t>)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b/>
          <w:sz w:val="24"/>
          <w:szCs w:val="24"/>
        </w:rPr>
      </w:pPr>
    </w:p>
    <w:p w:rsidR="007F55FC" w:rsidRPr="00C56DBC" w:rsidRDefault="004D6D9E" w:rsidP="007F55FC">
      <w:pPr>
        <w:spacing w:after="0" w:line="240" w:lineRule="auto"/>
        <w:ind w:firstLine="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Рейтинг государственного учреждения</w:t>
      </w:r>
      <w:r w:rsidR="007F55FC" w:rsidRPr="00C56DBC">
        <w:rPr>
          <w:b/>
          <w:sz w:val="24"/>
          <w:szCs w:val="24"/>
        </w:rPr>
        <w:t xml:space="preserve"> культуры по доступности услуг для инвалидов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b/>
          <w:sz w:val="24"/>
          <w:szCs w:val="24"/>
        </w:rPr>
      </w:pPr>
    </w:p>
    <w:tbl>
      <w:tblPr>
        <w:tblStyle w:val="a3"/>
        <w:tblW w:w="9161" w:type="dxa"/>
        <w:tblLayout w:type="fixed"/>
        <w:tblLook w:val="04A0" w:firstRow="1" w:lastRow="0" w:firstColumn="1" w:lastColumn="0" w:noHBand="0" w:noVBand="1"/>
      </w:tblPr>
      <w:tblGrid>
        <w:gridCol w:w="6771"/>
        <w:gridCol w:w="2390"/>
      </w:tblGrid>
      <w:tr w:rsidR="007F55FC" w:rsidRPr="00C56DBC" w:rsidTr="008B5F6A">
        <w:tc>
          <w:tcPr>
            <w:tcW w:w="6771" w:type="dxa"/>
          </w:tcPr>
          <w:p w:rsidR="007F55FC" w:rsidRPr="00C56DBC" w:rsidRDefault="007F55FC" w:rsidP="008B5F6A">
            <w:pPr>
              <w:ind w:firstLine="851"/>
              <w:jc w:val="both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90" w:type="dxa"/>
          </w:tcPr>
          <w:p w:rsidR="007F55FC" w:rsidRPr="00C56DBC" w:rsidRDefault="007F55FC" w:rsidP="00A913A4">
            <w:pPr>
              <w:ind w:firstLine="851"/>
              <w:jc w:val="center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</w:rPr>
              <w:t>Показатель оценки качества</w:t>
            </w:r>
          </w:p>
        </w:tc>
      </w:tr>
      <w:tr w:rsidR="007F55FC" w:rsidRPr="00C56DBC" w:rsidTr="008B5F6A">
        <w:tc>
          <w:tcPr>
            <w:tcW w:w="6771" w:type="dxa"/>
          </w:tcPr>
          <w:p w:rsidR="007F55FC" w:rsidRPr="00C56DBC" w:rsidRDefault="007F55FC" w:rsidP="008B5F6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56DBC">
              <w:rPr>
                <w:rFonts w:eastAsia="Times New Roman"/>
                <w:sz w:val="24"/>
                <w:szCs w:val="24"/>
              </w:rPr>
              <w:t>Государственное учреждение культуры «Ансамбль песни и пляски «Забайкальские казаки»</w:t>
            </w:r>
          </w:p>
        </w:tc>
        <w:tc>
          <w:tcPr>
            <w:tcW w:w="2390" w:type="dxa"/>
          </w:tcPr>
          <w:p w:rsidR="007F55FC" w:rsidRPr="00C56DBC" w:rsidRDefault="007F55FC" w:rsidP="008B5F6A">
            <w:pPr>
              <w:ind w:firstLine="851"/>
              <w:jc w:val="both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</w:rPr>
              <w:t>60</w:t>
            </w:r>
          </w:p>
        </w:tc>
      </w:tr>
    </w:tbl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  <w:vertAlign w:val="subscript"/>
        </w:rPr>
      </w:pP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>а) значение показателя оценки качества «Оборудование помещений организации социальной сферы и прилегающей к ней территории с учетом доступности для инвалидов» (</w:t>
      </w:r>
      <w:proofErr w:type="spellStart"/>
      <w:r w:rsidRPr="00C56DBC">
        <w:rPr>
          <w:sz w:val="24"/>
          <w:szCs w:val="24"/>
        </w:rPr>
        <w:t>П</w:t>
      </w:r>
      <w:r w:rsidRPr="00C56DBC">
        <w:rPr>
          <w:sz w:val="24"/>
          <w:szCs w:val="24"/>
          <w:vertAlign w:val="superscript"/>
        </w:rPr>
        <w:t>орг</w:t>
      </w:r>
      <w:r w:rsidRPr="00C56DBC">
        <w:rPr>
          <w:sz w:val="24"/>
          <w:szCs w:val="24"/>
          <w:vertAlign w:val="subscript"/>
        </w:rPr>
        <w:t>дост</w:t>
      </w:r>
      <w:proofErr w:type="spellEnd"/>
      <w:r w:rsidRPr="00C56DBC">
        <w:rPr>
          <w:sz w:val="24"/>
          <w:szCs w:val="24"/>
        </w:rPr>
        <w:t>) определяется по формуле: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7F55FC" w:rsidRPr="00C56DBC" w:rsidRDefault="007F55FC" w:rsidP="007F55FC">
      <w:pPr>
        <w:spacing w:after="0" w:line="240" w:lineRule="auto"/>
        <w:ind w:firstLine="851"/>
        <w:jc w:val="center"/>
        <w:rPr>
          <w:sz w:val="24"/>
          <w:szCs w:val="24"/>
        </w:rPr>
      </w:pPr>
      <w:proofErr w:type="spellStart"/>
      <w:r w:rsidRPr="00C56DBC">
        <w:rPr>
          <w:sz w:val="24"/>
          <w:szCs w:val="24"/>
        </w:rPr>
        <w:t>П</w:t>
      </w:r>
      <w:r w:rsidRPr="00C56DBC">
        <w:rPr>
          <w:sz w:val="24"/>
          <w:szCs w:val="24"/>
          <w:vertAlign w:val="superscript"/>
        </w:rPr>
        <w:t>орг</w:t>
      </w:r>
      <w:r w:rsidRPr="00C56DBC">
        <w:rPr>
          <w:sz w:val="24"/>
          <w:szCs w:val="24"/>
          <w:vertAlign w:val="subscript"/>
        </w:rPr>
        <w:t>дост</w:t>
      </w:r>
      <w:proofErr w:type="spellEnd"/>
      <w:r w:rsidRPr="00C56DBC">
        <w:rPr>
          <w:sz w:val="24"/>
          <w:szCs w:val="24"/>
        </w:rPr>
        <w:t xml:space="preserve"> = </w:t>
      </w:r>
      <w:proofErr w:type="spellStart"/>
      <w:r w:rsidRPr="00C56DBC">
        <w:rPr>
          <w:sz w:val="24"/>
          <w:szCs w:val="24"/>
        </w:rPr>
        <w:t>Т</w:t>
      </w:r>
      <w:r w:rsidRPr="00C56DBC">
        <w:rPr>
          <w:sz w:val="24"/>
          <w:szCs w:val="24"/>
          <w:vertAlign w:val="superscript"/>
        </w:rPr>
        <w:t>орг</w:t>
      </w:r>
      <w:r w:rsidRPr="00C56DBC">
        <w:rPr>
          <w:sz w:val="24"/>
          <w:szCs w:val="24"/>
          <w:vertAlign w:val="subscript"/>
        </w:rPr>
        <w:t>дост</w:t>
      </w:r>
      <w:proofErr w:type="spellEnd"/>
      <w:r w:rsidRPr="00C56DBC">
        <w:rPr>
          <w:sz w:val="24"/>
          <w:szCs w:val="24"/>
        </w:rPr>
        <w:t xml:space="preserve"> × </w:t>
      </w:r>
      <w:proofErr w:type="spellStart"/>
      <w:r w:rsidRPr="00C56DBC">
        <w:rPr>
          <w:sz w:val="24"/>
          <w:szCs w:val="24"/>
        </w:rPr>
        <w:t>С</w:t>
      </w:r>
      <w:r w:rsidRPr="00C56DBC">
        <w:rPr>
          <w:sz w:val="24"/>
          <w:szCs w:val="24"/>
          <w:vertAlign w:val="superscript"/>
        </w:rPr>
        <w:t>орг</w:t>
      </w:r>
      <w:r w:rsidRPr="00C56DBC">
        <w:rPr>
          <w:sz w:val="24"/>
          <w:szCs w:val="24"/>
          <w:vertAlign w:val="subscript"/>
        </w:rPr>
        <w:t>дост</w:t>
      </w:r>
      <w:proofErr w:type="spellEnd"/>
      <w:r w:rsidRPr="00C56DBC">
        <w:rPr>
          <w:sz w:val="24"/>
          <w:szCs w:val="24"/>
        </w:rPr>
        <w:t>,</w:t>
      </w:r>
    </w:p>
    <w:p w:rsidR="007F55FC" w:rsidRPr="00C56DBC" w:rsidRDefault="007F55FC" w:rsidP="007F55FC">
      <w:pPr>
        <w:spacing w:after="0" w:line="240" w:lineRule="auto"/>
        <w:ind w:left="709" w:firstLine="851"/>
        <w:jc w:val="both"/>
        <w:rPr>
          <w:sz w:val="24"/>
          <w:szCs w:val="24"/>
        </w:rPr>
      </w:pP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>где: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proofErr w:type="spellStart"/>
      <w:r w:rsidRPr="00C56DBC">
        <w:rPr>
          <w:sz w:val="24"/>
          <w:szCs w:val="24"/>
        </w:rPr>
        <w:t>Т</w:t>
      </w:r>
      <w:r w:rsidRPr="00C56DBC">
        <w:rPr>
          <w:sz w:val="24"/>
          <w:szCs w:val="24"/>
          <w:vertAlign w:val="superscript"/>
        </w:rPr>
        <w:t>орг</w:t>
      </w:r>
      <w:r w:rsidRPr="00C56DBC">
        <w:rPr>
          <w:sz w:val="24"/>
          <w:szCs w:val="24"/>
          <w:vertAlign w:val="subscript"/>
        </w:rPr>
        <w:t>дост</w:t>
      </w:r>
      <w:proofErr w:type="spellEnd"/>
      <w:r w:rsidRPr="00C56DBC">
        <w:rPr>
          <w:sz w:val="24"/>
          <w:szCs w:val="24"/>
        </w:rPr>
        <w:t xml:space="preserve"> – количество баллов за обеспечение условий доступности организации для инвалидов (</w:t>
      </w:r>
      <w:r w:rsidRPr="00C56DBC">
        <w:rPr>
          <w:sz w:val="24"/>
          <w:szCs w:val="24"/>
          <w:lang w:eastAsia="ru-RU"/>
        </w:rPr>
        <w:t>по 20 баллов за каждое условие доступности)</w:t>
      </w:r>
      <w:r w:rsidRPr="00C56DBC">
        <w:rPr>
          <w:sz w:val="24"/>
          <w:szCs w:val="24"/>
        </w:rPr>
        <w:t>;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proofErr w:type="spellStart"/>
      <w:r w:rsidRPr="00C56DBC">
        <w:rPr>
          <w:sz w:val="24"/>
          <w:szCs w:val="24"/>
        </w:rPr>
        <w:t>С</w:t>
      </w:r>
      <w:r w:rsidRPr="00C56DBC">
        <w:rPr>
          <w:sz w:val="24"/>
          <w:szCs w:val="24"/>
          <w:vertAlign w:val="superscript"/>
        </w:rPr>
        <w:t>орг</w:t>
      </w:r>
      <w:r w:rsidRPr="00C56DBC">
        <w:rPr>
          <w:sz w:val="24"/>
          <w:szCs w:val="24"/>
          <w:vertAlign w:val="subscript"/>
        </w:rPr>
        <w:t>дос</w:t>
      </w:r>
      <w:proofErr w:type="gramStart"/>
      <w:r w:rsidRPr="00C56DBC">
        <w:rPr>
          <w:sz w:val="24"/>
          <w:szCs w:val="24"/>
          <w:vertAlign w:val="subscript"/>
        </w:rPr>
        <w:t>т</w:t>
      </w:r>
      <w:proofErr w:type="spellEnd"/>
      <w:r w:rsidRPr="00C56DBC">
        <w:rPr>
          <w:sz w:val="24"/>
          <w:szCs w:val="24"/>
        </w:rPr>
        <w:t>–</w:t>
      </w:r>
      <w:proofErr w:type="gramEnd"/>
      <w:r w:rsidRPr="00C56DBC">
        <w:rPr>
          <w:sz w:val="24"/>
          <w:szCs w:val="24"/>
        </w:rPr>
        <w:t xml:space="preserve"> количество условий доступности организации для инвалидов. 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</w:p>
    <w:tbl>
      <w:tblPr>
        <w:tblStyle w:val="a3"/>
        <w:tblW w:w="9161" w:type="dxa"/>
        <w:jc w:val="center"/>
        <w:tblLayout w:type="fixed"/>
        <w:tblLook w:val="04A0" w:firstRow="1" w:lastRow="0" w:firstColumn="1" w:lastColumn="0" w:noHBand="0" w:noVBand="1"/>
      </w:tblPr>
      <w:tblGrid>
        <w:gridCol w:w="6771"/>
        <w:gridCol w:w="2390"/>
      </w:tblGrid>
      <w:tr w:rsidR="007F55FC" w:rsidRPr="00C56DBC" w:rsidTr="0055615A">
        <w:trPr>
          <w:jc w:val="center"/>
        </w:trPr>
        <w:tc>
          <w:tcPr>
            <w:tcW w:w="6771" w:type="dxa"/>
          </w:tcPr>
          <w:p w:rsidR="007F55FC" w:rsidRPr="00C56DBC" w:rsidRDefault="007F55FC" w:rsidP="008B5F6A">
            <w:pPr>
              <w:ind w:firstLine="851"/>
              <w:jc w:val="both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90" w:type="dxa"/>
          </w:tcPr>
          <w:p w:rsidR="007F55FC" w:rsidRPr="00C56DBC" w:rsidRDefault="007F55FC" w:rsidP="008B5F6A">
            <w:pPr>
              <w:jc w:val="both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</w:rPr>
              <w:t>Показатель оценки качества</w:t>
            </w:r>
          </w:p>
        </w:tc>
      </w:tr>
      <w:tr w:rsidR="007F55FC" w:rsidRPr="00C56DBC" w:rsidTr="0055615A">
        <w:trPr>
          <w:jc w:val="center"/>
        </w:trPr>
        <w:tc>
          <w:tcPr>
            <w:tcW w:w="6771" w:type="dxa"/>
          </w:tcPr>
          <w:p w:rsidR="007F55FC" w:rsidRPr="00C56DBC" w:rsidRDefault="007F55FC" w:rsidP="008B5F6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56DBC">
              <w:rPr>
                <w:rFonts w:eastAsia="Times New Roman"/>
                <w:sz w:val="24"/>
                <w:szCs w:val="24"/>
              </w:rPr>
              <w:t>Государственное учреждение культуры «Ансамбль песни и пляски «Забайкальские казаки»</w:t>
            </w:r>
          </w:p>
        </w:tc>
        <w:tc>
          <w:tcPr>
            <w:tcW w:w="2390" w:type="dxa"/>
          </w:tcPr>
          <w:p w:rsidR="007F55FC" w:rsidRPr="00C56DBC" w:rsidRDefault="007F55FC" w:rsidP="008B5F6A">
            <w:pPr>
              <w:ind w:firstLine="851"/>
              <w:jc w:val="both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</w:rPr>
              <w:t>40</w:t>
            </w:r>
          </w:p>
        </w:tc>
      </w:tr>
    </w:tbl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 xml:space="preserve">б) значение показателя оценки качества «Обеспечение в организации социальной сферы условий доступности, позволяющих инвалидам получать услуги наравне с другими» </w:t>
      </w:r>
      <w:r w:rsidRPr="00C56DBC">
        <w:rPr>
          <w:sz w:val="24"/>
          <w:szCs w:val="24"/>
          <w:lang w:eastAsia="ru-RU"/>
        </w:rPr>
        <w:t>(</w:t>
      </w:r>
      <w:proofErr w:type="spellStart"/>
      <w:r w:rsidRPr="00C56DBC">
        <w:rPr>
          <w:sz w:val="24"/>
          <w:szCs w:val="24"/>
        </w:rPr>
        <w:t>П</w:t>
      </w:r>
      <w:r w:rsidRPr="00C56DBC">
        <w:rPr>
          <w:sz w:val="24"/>
          <w:szCs w:val="24"/>
          <w:vertAlign w:val="superscript"/>
        </w:rPr>
        <w:t>услуг</w:t>
      </w:r>
      <w:r w:rsidRPr="00C56DBC">
        <w:rPr>
          <w:sz w:val="24"/>
          <w:szCs w:val="24"/>
          <w:vertAlign w:val="subscript"/>
        </w:rPr>
        <w:t>дост</w:t>
      </w:r>
      <w:proofErr w:type="spellEnd"/>
      <w:r w:rsidRPr="00C56DBC">
        <w:rPr>
          <w:sz w:val="24"/>
          <w:szCs w:val="24"/>
        </w:rPr>
        <w:t>) определяется по формуле:</w:t>
      </w:r>
    </w:p>
    <w:p w:rsidR="007F55FC" w:rsidRPr="00C56DBC" w:rsidRDefault="007F55FC" w:rsidP="007F55FC">
      <w:pPr>
        <w:spacing w:after="0" w:line="240" w:lineRule="auto"/>
        <w:ind w:firstLine="851"/>
        <w:jc w:val="center"/>
        <w:rPr>
          <w:sz w:val="24"/>
          <w:szCs w:val="24"/>
        </w:rPr>
      </w:pPr>
      <w:proofErr w:type="spellStart"/>
      <w:r w:rsidRPr="00C56DBC">
        <w:rPr>
          <w:sz w:val="24"/>
          <w:szCs w:val="24"/>
        </w:rPr>
        <w:t>П</w:t>
      </w:r>
      <w:r w:rsidRPr="00C56DBC">
        <w:rPr>
          <w:sz w:val="24"/>
          <w:szCs w:val="24"/>
          <w:vertAlign w:val="superscript"/>
        </w:rPr>
        <w:t>услуг</w:t>
      </w:r>
      <w:r w:rsidRPr="00C56DBC">
        <w:rPr>
          <w:sz w:val="24"/>
          <w:szCs w:val="24"/>
          <w:vertAlign w:val="subscript"/>
        </w:rPr>
        <w:t>дост</w:t>
      </w:r>
      <w:proofErr w:type="spellEnd"/>
      <w:r w:rsidRPr="00C56DBC">
        <w:rPr>
          <w:sz w:val="24"/>
          <w:szCs w:val="24"/>
        </w:rPr>
        <w:t xml:space="preserve"> = </w:t>
      </w:r>
      <w:proofErr w:type="spellStart"/>
      <w:r w:rsidRPr="00C56DBC">
        <w:rPr>
          <w:sz w:val="24"/>
          <w:szCs w:val="24"/>
        </w:rPr>
        <w:t>Т</w:t>
      </w:r>
      <w:r w:rsidRPr="00C56DBC">
        <w:rPr>
          <w:sz w:val="24"/>
          <w:szCs w:val="24"/>
          <w:vertAlign w:val="superscript"/>
        </w:rPr>
        <w:t>услуг</w:t>
      </w:r>
      <w:r w:rsidRPr="00C56DBC">
        <w:rPr>
          <w:sz w:val="24"/>
          <w:szCs w:val="24"/>
          <w:vertAlign w:val="subscript"/>
        </w:rPr>
        <w:t>дост</w:t>
      </w:r>
      <w:proofErr w:type="spellEnd"/>
      <w:r w:rsidRPr="00C56DBC">
        <w:rPr>
          <w:sz w:val="24"/>
          <w:szCs w:val="24"/>
        </w:rPr>
        <w:t xml:space="preserve"> × </w:t>
      </w:r>
      <w:proofErr w:type="spellStart"/>
      <w:r w:rsidRPr="00C56DBC">
        <w:rPr>
          <w:sz w:val="24"/>
          <w:szCs w:val="24"/>
        </w:rPr>
        <w:t>С</w:t>
      </w:r>
      <w:r w:rsidRPr="00C56DBC">
        <w:rPr>
          <w:sz w:val="24"/>
          <w:szCs w:val="24"/>
          <w:vertAlign w:val="superscript"/>
        </w:rPr>
        <w:t>услуг</w:t>
      </w:r>
      <w:r w:rsidRPr="00C56DBC">
        <w:rPr>
          <w:sz w:val="24"/>
          <w:szCs w:val="24"/>
          <w:vertAlign w:val="subscript"/>
        </w:rPr>
        <w:t>дост</w:t>
      </w:r>
      <w:proofErr w:type="spellEnd"/>
      <w:r w:rsidRPr="00C56DBC">
        <w:rPr>
          <w:sz w:val="24"/>
          <w:szCs w:val="24"/>
        </w:rPr>
        <w:t>,</w:t>
      </w:r>
    </w:p>
    <w:p w:rsidR="007F55FC" w:rsidRPr="00C56DBC" w:rsidRDefault="007F55FC" w:rsidP="007F55FC">
      <w:pPr>
        <w:spacing w:after="0" w:line="240" w:lineRule="auto"/>
        <w:ind w:firstLine="708"/>
        <w:jc w:val="both"/>
        <w:rPr>
          <w:sz w:val="24"/>
          <w:szCs w:val="24"/>
        </w:rPr>
      </w:pPr>
      <w:r w:rsidRPr="00C56DBC">
        <w:rPr>
          <w:sz w:val="24"/>
          <w:szCs w:val="24"/>
        </w:rPr>
        <w:t>где: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proofErr w:type="spellStart"/>
      <w:r w:rsidRPr="00C56DBC">
        <w:rPr>
          <w:sz w:val="24"/>
          <w:szCs w:val="24"/>
        </w:rPr>
        <w:t>Т</w:t>
      </w:r>
      <w:r w:rsidRPr="00C56DBC">
        <w:rPr>
          <w:sz w:val="24"/>
          <w:szCs w:val="24"/>
          <w:vertAlign w:val="superscript"/>
        </w:rPr>
        <w:t>услуг</w:t>
      </w:r>
      <w:r w:rsidRPr="00C56DBC">
        <w:rPr>
          <w:sz w:val="24"/>
          <w:szCs w:val="24"/>
          <w:vertAlign w:val="subscript"/>
        </w:rPr>
        <w:t>дост</w:t>
      </w:r>
      <w:proofErr w:type="spellEnd"/>
      <w:r w:rsidRPr="00C56DBC">
        <w:rPr>
          <w:sz w:val="24"/>
          <w:szCs w:val="24"/>
        </w:rPr>
        <w:t xml:space="preserve"> – количество баллов за обеспечение условий доступности, позволяющих инвалидам получать услуги наравне с другими (</w:t>
      </w:r>
      <w:r w:rsidRPr="00C56DBC">
        <w:rPr>
          <w:sz w:val="24"/>
          <w:szCs w:val="24"/>
          <w:lang w:eastAsia="ru-RU"/>
        </w:rPr>
        <w:t>по 20 баллов за каждое условие доступности)</w:t>
      </w:r>
      <w:r w:rsidRPr="00C56DBC">
        <w:rPr>
          <w:sz w:val="24"/>
          <w:szCs w:val="24"/>
        </w:rPr>
        <w:t>;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proofErr w:type="spellStart"/>
      <w:r w:rsidRPr="00C56DBC">
        <w:rPr>
          <w:sz w:val="24"/>
          <w:szCs w:val="24"/>
        </w:rPr>
        <w:t>С</w:t>
      </w:r>
      <w:r w:rsidRPr="00C56DBC">
        <w:rPr>
          <w:sz w:val="24"/>
          <w:szCs w:val="24"/>
          <w:vertAlign w:val="superscript"/>
        </w:rPr>
        <w:t>услуг</w:t>
      </w:r>
      <w:r w:rsidRPr="00C56DBC">
        <w:rPr>
          <w:sz w:val="24"/>
          <w:szCs w:val="24"/>
          <w:vertAlign w:val="subscript"/>
        </w:rPr>
        <w:t>дос</w:t>
      </w:r>
      <w:proofErr w:type="gramStart"/>
      <w:r w:rsidRPr="00C56DBC">
        <w:rPr>
          <w:sz w:val="24"/>
          <w:szCs w:val="24"/>
          <w:vertAlign w:val="subscript"/>
        </w:rPr>
        <w:t>т</w:t>
      </w:r>
      <w:proofErr w:type="spellEnd"/>
      <w:r w:rsidRPr="00C56DBC">
        <w:rPr>
          <w:sz w:val="24"/>
          <w:szCs w:val="24"/>
        </w:rPr>
        <w:t>–</w:t>
      </w:r>
      <w:proofErr w:type="gramEnd"/>
      <w:r w:rsidRPr="00C56DBC">
        <w:rPr>
          <w:sz w:val="24"/>
          <w:szCs w:val="24"/>
        </w:rPr>
        <w:t xml:space="preserve"> количество условий доступности, позволяющих инвалидам получать услуги наравне с другими.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</w:p>
    <w:tbl>
      <w:tblPr>
        <w:tblStyle w:val="a3"/>
        <w:tblW w:w="9161" w:type="dxa"/>
        <w:tblLayout w:type="fixed"/>
        <w:tblLook w:val="04A0" w:firstRow="1" w:lastRow="0" w:firstColumn="1" w:lastColumn="0" w:noHBand="0" w:noVBand="1"/>
      </w:tblPr>
      <w:tblGrid>
        <w:gridCol w:w="6771"/>
        <w:gridCol w:w="2390"/>
      </w:tblGrid>
      <w:tr w:rsidR="007F55FC" w:rsidRPr="00C56DBC" w:rsidTr="008B5F6A">
        <w:tc>
          <w:tcPr>
            <w:tcW w:w="6771" w:type="dxa"/>
          </w:tcPr>
          <w:p w:rsidR="007F55FC" w:rsidRPr="00C56DBC" w:rsidRDefault="007F55FC" w:rsidP="008B5F6A">
            <w:pPr>
              <w:ind w:firstLine="851"/>
              <w:jc w:val="both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90" w:type="dxa"/>
          </w:tcPr>
          <w:p w:rsidR="007F55FC" w:rsidRPr="00C56DBC" w:rsidRDefault="007F55FC" w:rsidP="008B5F6A">
            <w:pPr>
              <w:jc w:val="both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</w:rPr>
              <w:t>Показатель оценки качества</w:t>
            </w:r>
          </w:p>
        </w:tc>
      </w:tr>
      <w:tr w:rsidR="007F55FC" w:rsidRPr="00C56DBC" w:rsidTr="008B5F6A">
        <w:tc>
          <w:tcPr>
            <w:tcW w:w="6771" w:type="dxa"/>
          </w:tcPr>
          <w:p w:rsidR="007F55FC" w:rsidRPr="00C56DBC" w:rsidRDefault="007F55FC" w:rsidP="008B5F6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56DBC">
              <w:rPr>
                <w:rFonts w:eastAsia="Times New Roman"/>
                <w:sz w:val="24"/>
                <w:szCs w:val="24"/>
              </w:rPr>
              <w:t>Государственное учреждение культуры «Ансамбль песни и пляски «Забайкальские казаки»</w:t>
            </w:r>
          </w:p>
        </w:tc>
        <w:tc>
          <w:tcPr>
            <w:tcW w:w="2390" w:type="dxa"/>
          </w:tcPr>
          <w:p w:rsidR="007F55FC" w:rsidRPr="00C56DBC" w:rsidRDefault="007F55FC" w:rsidP="008B5F6A">
            <w:pPr>
              <w:ind w:firstLine="851"/>
              <w:jc w:val="both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</w:rPr>
              <w:t>60</w:t>
            </w:r>
          </w:p>
        </w:tc>
      </w:tr>
    </w:tbl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7F55F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>в) значение показателя оценки качества «</w:t>
      </w:r>
      <w:r w:rsidRPr="00C56DBC">
        <w:rPr>
          <w:sz w:val="24"/>
          <w:szCs w:val="24"/>
          <w:lang w:eastAsia="ru-RU"/>
        </w:rPr>
        <w:t>Доля получателей услуг, удовлетворенных доступностью услуг для инвалидов»</w:t>
      </w:r>
      <w:r w:rsidRPr="00C56DBC">
        <w:rPr>
          <w:sz w:val="24"/>
          <w:szCs w:val="24"/>
        </w:rPr>
        <w:t xml:space="preserve"> (</w:t>
      </w:r>
      <w:proofErr w:type="spellStart"/>
      <w:r w:rsidRPr="00C56DBC">
        <w:rPr>
          <w:sz w:val="24"/>
          <w:szCs w:val="24"/>
        </w:rPr>
        <w:t>П</w:t>
      </w:r>
      <w:r w:rsidRPr="00C56DBC">
        <w:rPr>
          <w:sz w:val="24"/>
          <w:szCs w:val="24"/>
          <w:vertAlign w:val="superscript"/>
        </w:rPr>
        <w:t>дост</w:t>
      </w:r>
      <w:r w:rsidRPr="00C56DBC">
        <w:rPr>
          <w:sz w:val="24"/>
          <w:szCs w:val="24"/>
          <w:vertAlign w:val="subscript"/>
        </w:rPr>
        <w:t>уд</w:t>
      </w:r>
      <w:proofErr w:type="spellEnd"/>
      <w:r w:rsidRPr="00C56DBC">
        <w:rPr>
          <w:sz w:val="24"/>
          <w:szCs w:val="24"/>
        </w:rPr>
        <w:t>) определяется по формуле:</w:t>
      </w:r>
    </w:p>
    <w:p w:rsidR="00960A0E" w:rsidRPr="00C56DBC" w:rsidRDefault="00960A0E" w:rsidP="007F55FC">
      <w:pPr>
        <w:spacing w:after="0" w:line="240" w:lineRule="auto"/>
        <w:ind w:firstLine="851"/>
        <w:jc w:val="both"/>
        <w:rPr>
          <w:sz w:val="24"/>
          <w:szCs w:val="24"/>
        </w:rPr>
      </w:pPr>
    </w:p>
    <w:tbl>
      <w:tblPr>
        <w:tblW w:w="7446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2424"/>
        <w:gridCol w:w="1114"/>
        <w:gridCol w:w="1199"/>
        <w:gridCol w:w="2709"/>
      </w:tblGrid>
      <w:tr w:rsidR="00960A0E" w:rsidRPr="00960A0E" w:rsidTr="009739B0">
        <w:trPr>
          <w:jc w:val="center"/>
        </w:trPr>
        <w:tc>
          <w:tcPr>
            <w:tcW w:w="2424" w:type="dxa"/>
            <w:vMerge w:val="restart"/>
            <w:vAlign w:val="center"/>
          </w:tcPr>
          <w:p w:rsidR="00960A0E" w:rsidRPr="00960A0E" w:rsidRDefault="00960A0E" w:rsidP="00960A0E">
            <w:pPr>
              <w:framePr w:hSpace="180" w:wrap="around" w:vAnchor="text" w:hAnchor="text" w:xAlign="center" w:y="1"/>
              <w:spacing w:after="0" w:line="240" w:lineRule="auto"/>
              <w:ind w:right="-46"/>
              <w:suppressOverlap/>
              <w:jc w:val="righ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60A0E">
              <w:rPr>
                <w:rFonts w:eastAsia="Times New Roman"/>
                <w:b/>
                <w:sz w:val="28"/>
                <w:szCs w:val="28"/>
                <w:lang w:eastAsia="ru-RU"/>
              </w:rPr>
              <w:t>П</w:t>
            </w:r>
            <w:r w:rsidRPr="00960A0E">
              <w:rPr>
                <w:rFonts w:eastAsia="Times New Roman"/>
                <w:b/>
                <w:sz w:val="28"/>
                <w:szCs w:val="28"/>
                <w:vertAlign w:val="superscript"/>
                <w:lang w:eastAsia="ru-RU"/>
              </w:rPr>
              <w:t>дост</w:t>
            </w:r>
            <w:r w:rsidRPr="00960A0E">
              <w:rPr>
                <w:rFonts w:eastAsia="Times New Roman"/>
                <w:b/>
                <w:sz w:val="28"/>
                <w:szCs w:val="28"/>
                <w:vertAlign w:val="subscript"/>
                <w:lang w:eastAsia="ru-RU"/>
              </w:rPr>
              <w:t>уд</w:t>
            </w:r>
            <w:proofErr w:type="spellEnd"/>
            <w:r w:rsidRPr="00960A0E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= (</w:t>
            </w:r>
            <w:proofErr w:type="gramEnd"/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960A0E" w:rsidRPr="00960A0E" w:rsidRDefault="00960A0E" w:rsidP="00960A0E">
            <w:pPr>
              <w:framePr w:hSpace="180" w:wrap="around" w:vAnchor="text" w:hAnchor="text" w:xAlign="center" w:y="1"/>
              <w:spacing w:after="0" w:line="240" w:lineRule="auto"/>
              <w:ind w:left="-108" w:right="-108"/>
              <w:suppressOverlap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proofErr w:type="spellStart"/>
            <w:r w:rsidRPr="00960A0E">
              <w:rPr>
                <w:rFonts w:eastAsia="Times New Roman"/>
                <w:b/>
                <w:sz w:val="28"/>
                <w:szCs w:val="28"/>
                <w:lang w:eastAsia="ru-RU"/>
              </w:rPr>
              <w:t>У</w:t>
            </w:r>
            <w:r w:rsidRPr="00960A0E">
              <w:rPr>
                <w:rFonts w:eastAsia="Times New Roman"/>
                <w:b/>
                <w:sz w:val="28"/>
                <w:szCs w:val="28"/>
                <w:vertAlign w:val="superscript"/>
                <w:lang w:eastAsia="ru-RU"/>
              </w:rPr>
              <w:t>дост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:rsidR="00960A0E" w:rsidRPr="00960A0E" w:rsidRDefault="00960A0E" w:rsidP="00960A0E">
            <w:pPr>
              <w:framePr w:hSpace="180" w:wrap="around" w:vAnchor="text" w:hAnchor="text" w:xAlign="center" w:y="1"/>
              <w:spacing w:after="0" w:line="240" w:lineRule="auto"/>
              <w:ind w:left="-108"/>
              <w:suppressOverlap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60A0E">
              <w:rPr>
                <w:rFonts w:eastAsia="Times New Roman"/>
                <w:b/>
                <w:sz w:val="28"/>
                <w:szCs w:val="28"/>
                <w:lang w:eastAsia="ru-RU"/>
              </w:rPr>
              <w:t>) ×100,</w:t>
            </w:r>
            <w:proofErr w:type="gramEnd"/>
          </w:p>
        </w:tc>
        <w:tc>
          <w:tcPr>
            <w:tcW w:w="2709" w:type="dxa"/>
            <w:vMerge w:val="restart"/>
            <w:vAlign w:val="center"/>
          </w:tcPr>
          <w:p w:rsidR="00960A0E" w:rsidRPr="00960A0E" w:rsidRDefault="00960A0E" w:rsidP="00960A0E">
            <w:pPr>
              <w:framePr w:hSpace="180" w:wrap="around" w:vAnchor="text" w:hAnchor="text" w:xAlign="center" w:y="1"/>
              <w:spacing w:after="0" w:line="240" w:lineRule="auto"/>
              <w:ind w:left="-108"/>
              <w:suppressOverlap/>
              <w:jc w:val="righ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960A0E" w:rsidRPr="00960A0E" w:rsidTr="009739B0">
        <w:trPr>
          <w:jc w:val="center"/>
        </w:trPr>
        <w:tc>
          <w:tcPr>
            <w:tcW w:w="2424" w:type="dxa"/>
            <w:vMerge/>
          </w:tcPr>
          <w:p w:rsidR="00960A0E" w:rsidRPr="00960A0E" w:rsidRDefault="00960A0E" w:rsidP="00960A0E">
            <w:pPr>
              <w:framePr w:hSpace="180" w:wrap="around" w:vAnchor="text" w:hAnchor="text" w:xAlign="center" w:y="1"/>
              <w:spacing w:after="0" w:line="240" w:lineRule="auto"/>
              <w:suppressOverlap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960A0E" w:rsidRPr="00960A0E" w:rsidRDefault="00960A0E" w:rsidP="00960A0E">
            <w:pPr>
              <w:framePr w:hSpace="180" w:wrap="around" w:vAnchor="text" w:hAnchor="text" w:xAlign="center" w:y="1"/>
              <w:spacing w:after="0" w:line="240" w:lineRule="auto"/>
              <w:ind w:left="186" w:hanging="186"/>
              <w:suppressOverlap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proofErr w:type="spellStart"/>
            <w:r w:rsidRPr="00960A0E">
              <w:rPr>
                <w:rFonts w:eastAsia="Times New Roman"/>
                <w:b/>
                <w:sz w:val="28"/>
                <w:szCs w:val="28"/>
                <w:lang w:eastAsia="ru-RU"/>
              </w:rPr>
              <w:t>Ч</w:t>
            </w:r>
            <w:r w:rsidRPr="00960A0E">
              <w:rPr>
                <w:rFonts w:eastAsia="Times New Roman"/>
                <w:b/>
                <w:sz w:val="28"/>
                <w:szCs w:val="28"/>
                <w:vertAlign w:val="subscript"/>
                <w:lang w:eastAsia="ru-RU"/>
              </w:rPr>
              <w:t>инв</w:t>
            </w:r>
            <w:proofErr w:type="spellEnd"/>
          </w:p>
        </w:tc>
        <w:tc>
          <w:tcPr>
            <w:tcW w:w="1199" w:type="dxa"/>
            <w:vMerge/>
          </w:tcPr>
          <w:p w:rsidR="00960A0E" w:rsidRPr="00960A0E" w:rsidRDefault="00960A0E" w:rsidP="00960A0E">
            <w:pPr>
              <w:framePr w:hSpace="180" w:wrap="around" w:vAnchor="text" w:hAnchor="text" w:xAlign="center" w:y="1"/>
              <w:spacing w:after="0" w:line="240" w:lineRule="auto"/>
              <w:suppressOverlap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709" w:type="dxa"/>
            <w:vMerge/>
          </w:tcPr>
          <w:p w:rsidR="00960A0E" w:rsidRPr="00960A0E" w:rsidRDefault="00960A0E" w:rsidP="00960A0E">
            <w:pPr>
              <w:framePr w:hSpace="180" w:wrap="around" w:vAnchor="text" w:hAnchor="text" w:xAlign="center" w:y="1"/>
              <w:spacing w:after="0" w:line="240" w:lineRule="auto"/>
              <w:suppressOverlap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>где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proofErr w:type="spellStart"/>
      <w:r w:rsidRPr="00C56DBC">
        <w:rPr>
          <w:sz w:val="24"/>
          <w:szCs w:val="24"/>
        </w:rPr>
        <w:t>У</w:t>
      </w:r>
      <w:r w:rsidRPr="00C56DBC">
        <w:rPr>
          <w:sz w:val="24"/>
          <w:szCs w:val="24"/>
          <w:vertAlign w:val="superscript"/>
        </w:rPr>
        <w:t>дост</w:t>
      </w:r>
      <w:proofErr w:type="spellEnd"/>
      <w:r w:rsidRPr="00C56DBC">
        <w:rPr>
          <w:sz w:val="24"/>
          <w:szCs w:val="24"/>
        </w:rPr>
        <w:t xml:space="preserve"> - число получателей услуг-инвалидов, </w:t>
      </w:r>
      <w:r w:rsidRPr="00C56DBC">
        <w:rPr>
          <w:sz w:val="24"/>
          <w:szCs w:val="24"/>
          <w:lang w:eastAsia="ru-RU"/>
        </w:rPr>
        <w:t xml:space="preserve">удовлетворенных доступностью услуг </w:t>
      </w:r>
      <w:proofErr w:type="spellStart"/>
      <w:r w:rsidRPr="00C56DBC">
        <w:rPr>
          <w:sz w:val="24"/>
          <w:szCs w:val="24"/>
          <w:lang w:eastAsia="ru-RU"/>
        </w:rPr>
        <w:t>дляинвалидов</w:t>
      </w:r>
      <w:proofErr w:type="spellEnd"/>
      <w:r w:rsidRPr="00C56DBC">
        <w:rPr>
          <w:sz w:val="24"/>
          <w:szCs w:val="24"/>
        </w:rPr>
        <w:t>;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proofErr w:type="spellStart"/>
      <w:r w:rsidRPr="00C56DBC">
        <w:rPr>
          <w:sz w:val="24"/>
          <w:szCs w:val="24"/>
        </w:rPr>
        <w:t>Ч</w:t>
      </w:r>
      <w:r w:rsidRPr="00C56DBC">
        <w:rPr>
          <w:sz w:val="24"/>
          <w:szCs w:val="24"/>
          <w:vertAlign w:val="subscript"/>
        </w:rPr>
        <w:t>инв</w:t>
      </w:r>
      <w:proofErr w:type="spellEnd"/>
      <w:r w:rsidRPr="00C56DBC">
        <w:rPr>
          <w:sz w:val="24"/>
          <w:szCs w:val="24"/>
        </w:rPr>
        <w:t xml:space="preserve"> -  число опрошенных получателей услуг-инвалидов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</w:p>
    <w:tbl>
      <w:tblPr>
        <w:tblStyle w:val="a3"/>
        <w:tblW w:w="9161" w:type="dxa"/>
        <w:tblLayout w:type="fixed"/>
        <w:tblLook w:val="04A0" w:firstRow="1" w:lastRow="0" w:firstColumn="1" w:lastColumn="0" w:noHBand="0" w:noVBand="1"/>
      </w:tblPr>
      <w:tblGrid>
        <w:gridCol w:w="6771"/>
        <w:gridCol w:w="2390"/>
      </w:tblGrid>
      <w:tr w:rsidR="007F55FC" w:rsidRPr="00C56DBC" w:rsidTr="008B5F6A">
        <w:tc>
          <w:tcPr>
            <w:tcW w:w="6771" w:type="dxa"/>
          </w:tcPr>
          <w:p w:rsidR="007F55FC" w:rsidRPr="00C56DBC" w:rsidRDefault="007F55FC" w:rsidP="008B5F6A">
            <w:pPr>
              <w:ind w:firstLine="851"/>
              <w:jc w:val="both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90" w:type="dxa"/>
          </w:tcPr>
          <w:p w:rsidR="007F55FC" w:rsidRPr="00C56DBC" w:rsidRDefault="007F55FC" w:rsidP="008B5F6A">
            <w:pPr>
              <w:jc w:val="both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</w:rPr>
              <w:t>Показатель оценки качества</w:t>
            </w:r>
          </w:p>
        </w:tc>
      </w:tr>
      <w:tr w:rsidR="007F55FC" w:rsidRPr="00C56DBC" w:rsidTr="008B5F6A">
        <w:tc>
          <w:tcPr>
            <w:tcW w:w="6771" w:type="dxa"/>
          </w:tcPr>
          <w:p w:rsidR="007F55FC" w:rsidRPr="00C56DBC" w:rsidRDefault="007F55FC" w:rsidP="008B5F6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56DBC">
              <w:rPr>
                <w:rFonts w:eastAsia="Times New Roman"/>
                <w:sz w:val="24"/>
                <w:szCs w:val="24"/>
              </w:rPr>
              <w:t>Государственное учреждение культуры «Ансамбль песни и пляски «Забайкальские казаки»</w:t>
            </w:r>
          </w:p>
        </w:tc>
        <w:tc>
          <w:tcPr>
            <w:tcW w:w="2390" w:type="dxa"/>
          </w:tcPr>
          <w:p w:rsidR="007F55FC" w:rsidRPr="00C56DBC" w:rsidRDefault="007F55FC" w:rsidP="008B5F6A">
            <w:pPr>
              <w:ind w:firstLine="851"/>
              <w:jc w:val="both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</w:rPr>
              <w:t>80</w:t>
            </w:r>
          </w:p>
        </w:tc>
      </w:tr>
    </w:tbl>
    <w:p w:rsidR="007F55FC" w:rsidRPr="00C56DBC" w:rsidRDefault="007F55FC" w:rsidP="004D6D9E">
      <w:pPr>
        <w:spacing w:after="0" w:line="240" w:lineRule="auto"/>
        <w:jc w:val="both"/>
        <w:rPr>
          <w:sz w:val="24"/>
          <w:szCs w:val="24"/>
        </w:rPr>
      </w:pPr>
    </w:p>
    <w:p w:rsidR="007F55FC" w:rsidRPr="00C56DBC" w:rsidRDefault="007F55FC" w:rsidP="007F55FC">
      <w:pPr>
        <w:pStyle w:val="11"/>
        <w:tabs>
          <w:tab w:val="left" w:pos="-360"/>
        </w:tabs>
        <w:ind w:left="0" w:firstLine="851"/>
        <w:jc w:val="both"/>
        <w:rPr>
          <w:sz w:val="24"/>
          <w:szCs w:val="24"/>
          <w:u w:val="single"/>
        </w:rPr>
      </w:pPr>
      <w:r w:rsidRPr="00C56DBC">
        <w:rPr>
          <w:sz w:val="24"/>
          <w:szCs w:val="24"/>
        </w:rPr>
        <w:t xml:space="preserve">Критерий </w:t>
      </w:r>
      <w:r w:rsidRPr="00C56DBC">
        <w:rPr>
          <w:sz w:val="24"/>
          <w:szCs w:val="24"/>
          <w:u w:val="single"/>
        </w:rPr>
        <w:t>«Доступность услуг для инвалидов», включает в себя 3 показателя:</w:t>
      </w:r>
    </w:p>
    <w:p w:rsidR="007F55FC" w:rsidRPr="00C56DBC" w:rsidRDefault="007F55FC" w:rsidP="007F55FC">
      <w:pPr>
        <w:pStyle w:val="11"/>
        <w:tabs>
          <w:tab w:val="left" w:pos="-360"/>
        </w:tabs>
        <w:ind w:left="0"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 xml:space="preserve">1) Оборудование территории, прилегающей к организации, и ее помещений с учетом доступности для инвалидов: </w:t>
      </w:r>
    </w:p>
    <w:p w:rsidR="007F55FC" w:rsidRPr="00C56DBC" w:rsidRDefault="007F55FC" w:rsidP="007F55FC">
      <w:pPr>
        <w:pStyle w:val="11"/>
        <w:numPr>
          <w:ilvl w:val="0"/>
          <w:numId w:val="1"/>
        </w:numPr>
        <w:tabs>
          <w:tab w:val="left" w:pos="-360"/>
        </w:tabs>
        <w:ind w:left="0"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 xml:space="preserve">Наличие оборудованных входных групп пандусами (подъемными платформами); </w:t>
      </w:r>
    </w:p>
    <w:p w:rsidR="007F55FC" w:rsidRPr="00C56DBC" w:rsidRDefault="007F55FC" w:rsidP="007F55FC">
      <w:pPr>
        <w:pStyle w:val="11"/>
        <w:numPr>
          <w:ilvl w:val="0"/>
          <w:numId w:val="1"/>
        </w:numPr>
        <w:tabs>
          <w:tab w:val="left" w:pos="-360"/>
        </w:tabs>
        <w:ind w:left="0"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 xml:space="preserve">Наличие выделенных стоянок для автотранспортных средств инвалидов; </w:t>
      </w:r>
    </w:p>
    <w:p w:rsidR="007F55FC" w:rsidRPr="00C56DBC" w:rsidRDefault="007F55FC" w:rsidP="007F55FC">
      <w:pPr>
        <w:pStyle w:val="11"/>
        <w:numPr>
          <w:ilvl w:val="0"/>
          <w:numId w:val="1"/>
        </w:numPr>
        <w:tabs>
          <w:tab w:val="left" w:pos="-360"/>
        </w:tabs>
        <w:ind w:left="0"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 xml:space="preserve">Наличие адаптированных лифтов, поручней, расширенных дверных проемов; </w:t>
      </w:r>
    </w:p>
    <w:p w:rsidR="007F55FC" w:rsidRPr="00C56DBC" w:rsidRDefault="007F55FC" w:rsidP="007F55FC">
      <w:pPr>
        <w:pStyle w:val="11"/>
        <w:numPr>
          <w:ilvl w:val="0"/>
          <w:numId w:val="1"/>
        </w:numPr>
        <w:tabs>
          <w:tab w:val="left" w:pos="-360"/>
        </w:tabs>
        <w:ind w:left="0"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 xml:space="preserve">Наличие сменных кресел-колясок; </w:t>
      </w:r>
    </w:p>
    <w:p w:rsidR="007F55FC" w:rsidRPr="00C56DBC" w:rsidRDefault="007F55FC" w:rsidP="007F55FC">
      <w:pPr>
        <w:pStyle w:val="11"/>
        <w:numPr>
          <w:ilvl w:val="0"/>
          <w:numId w:val="1"/>
        </w:numPr>
        <w:tabs>
          <w:tab w:val="left" w:pos="-360"/>
        </w:tabs>
        <w:ind w:left="0"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>Наличие специально оборудованных санитарно-гигиенических помещений в организации;</w:t>
      </w:r>
    </w:p>
    <w:p w:rsidR="007F55FC" w:rsidRPr="00C56DBC" w:rsidRDefault="007F55FC" w:rsidP="007F55FC">
      <w:pPr>
        <w:pStyle w:val="11"/>
        <w:tabs>
          <w:tab w:val="left" w:pos="-360"/>
        </w:tabs>
        <w:ind w:left="0"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 xml:space="preserve">2) Обеспечение в организации условий доступности, позволяющих инвалидам получать услуги наравне с другими (дублирование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</w:r>
      <w:proofErr w:type="spellStart"/>
      <w:r w:rsidRPr="00C56DBC">
        <w:rPr>
          <w:sz w:val="24"/>
          <w:szCs w:val="24"/>
        </w:rPr>
        <w:t>сурдопереводчика</w:t>
      </w:r>
      <w:proofErr w:type="spellEnd"/>
      <w:r w:rsidRPr="00C56DBC">
        <w:rPr>
          <w:sz w:val="24"/>
          <w:szCs w:val="24"/>
        </w:rPr>
        <w:t xml:space="preserve"> (</w:t>
      </w:r>
      <w:proofErr w:type="spellStart"/>
      <w:r w:rsidRPr="00C56DBC">
        <w:rPr>
          <w:sz w:val="24"/>
          <w:szCs w:val="24"/>
        </w:rPr>
        <w:t>тифлосурдопереводчика</w:t>
      </w:r>
      <w:proofErr w:type="spellEnd"/>
      <w:r w:rsidRPr="00C56DBC">
        <w:rPr>
          <w:sz w:val="24"/>
          <w:szCs w:val="24"/>
        </w:rPr>
        <w:t xml:space="preserve">); наличие альтернативной версии официального сайта организации в сети «Интернет» для инвалидов по зрению;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наличие возможности предоставления услуги в дистанционном режиме или на дому и т.д.); </w:t>
      </w:r>
    </w:p>
    <w:p w:rsidR="007F55FC" w:rsidRPr="00C56DBC" w:rsidRDefault="007F55FC" w:rsidP="007F55FC">
      <w:pPr>
        <w:pStyle w:val="11"/>
        <w:tabs>
          <w:tab w:val="left" w:pos="-360"/>
        </w:tabs>
        <w:ind w:left="0"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>3) Доля получателей услуг, удовлетворенных доступностью услуг для инвалидов в организации в целом.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</w:rPr>
      </w:pPr>
      <w:r w:rsidRPr="00C56DBC">
        <w:rPr>
          <w:sz w:val="24"/>
          <w:szCs w:val="24"/>
        </w:rPr>
        <w:t>По результатам опроса и</w:t>
      </w:r>
      <w:r w:rsidR="004D6D9E">
        <w:rPr>
          <w:sz w:val="24"/>
          <w:szCs w:val="24"/>
        </w:rPr>
        <w:t>нвалидов, посетивших оцениваемое учреждение</w:t>
      </w:r>
      <w:r w:rsidRPr="00C56DBC">
        <w:rPr>
          <w:sz w:val="24"/>
          <w:szCs w:val="24"/>
        </w:rPr>
        <w:t xml:space="preserve"> культуры, респонденты </w:t>
      </w:r>
      <w:proofErr w:type="gramStart"/>
      <w:r w:rsidRPr="00C56DBC">
        <w:rPr>
          <w:sz w:val="24"/>
          <w:szCs w:val="24"/>
        </w:rPr>
        <w:t>остались</w:t>
      </w:r>
      <w:proofErr w:type="gramEnd"/>
      <w:r w:rsidRPr="00C56DBC">
        <w:rPr>
          <w:sz w:val="24"/>
          <w:szCs w:val="24"/>
        </w:rPr>
        <w:t xml:space="preserve"> удовлетворены доступностью услуг </w:t>
      </w:r>
      <w:r w:rsidRPr="00C56DBC">
        <w:rPr>
          <w:rFonts w:eastAsia="Times New Roman"/>
          <w:sz w:val="24"/>
          <w:szCs w:val="24"/>
        </w:rPr>
        <w:t>ГУК «Ансамбль песни и пляски «Забайкальские казаки» (80 баллов).</w:t>
      </w:r>
    </w:p>
    <w:p w:rsidR="007F55FC" w:rsidRPr="00C56DBC" w:rsidRDefault="007F55FC" w:rsidP="007F55FC">
      <w:pPr>
        <w:pStyle w:val="11"/>
        <w:tabs>
          <w:tab w:val="left" w:pos="-360"/>
        </w:tabs>
        <w:ind w:left="0"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>При изучении условий доступности учреждений для инвалидов организацией-оператором были выявлены следующие недостатки:</w:t>
      </w:r>
    </w:p>
    <w:p w:rsidR="007F55FC" w:rsidRPr="00C56DBC" w:rsidRDefault="009134A5" w:rsidP="007F55FC">
      <w:pPr>
        <w:pStyle w:val="11"/>
        <w:tabs>
          <w:tab w:val="left" w:pos="-360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 учреждении</w:t>
      </w:r>
      <w:r w:rsidR="007F55FC" w:rsidRPr="00C56DBC">
        <w:rPr>
          <w:sz w:val="24"/>
          <w:szCs w:val="24"/>
        </w:rPr>
        <w:t xml:space="preserve"> нет в наличии сменных кресел-колясок; </w:t>
      </w:r>
    </w:p>
    <w:p w:rsidR="007F55FC" w:rsidRPr="00C56DBC" w:rsidRDefault="007F55FC" w:rsidP="007F55FC">
      <w:pPr>
        <w:pStyle w:val="11"/>
        <w:tabs>
          <w:tab w:val="left" w:pos="-360"/>
        </w:tabs>
        <w:ind w:left="0"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>- отсутствует дублирование надписей, знаков и иной текстовой и графической информации знаками, выполненными рел</w:t>
      </w:r>
      <w:r w:rsidR="009134A5">
        <w:rPr>
          <w:sz w:val="24"/>
          <w:szCs w:val="24"/>
        </w:rPr>
        <w:t>ьефно-точечным шрифтом Брайля в  учреждении;</w:t>
      </w:r>
      <w:r w:rsidRPr="00C56DBC">
        <w:rPr>
          <w:sz w:val="24"/>
          <w:szCs w:val="24"/>
        </w:rPr>
        <w:t xml:space="preserve"> </w:t>
      </w:r>
    </w:p>
    <w:p w:rsidR="007F55FC" w:rsidRPr="00C56DBC" w:rsidRDefault="007F55FC" w:rsidP="007F55FC">
      <w:pPr>
        <w:pStyle w:val="11"/>
        <w:tabs>
          <w:tab w:val="left" w:pos="-360"/>
        </w:tabs>
        <w:ind w:left="0"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 xml:space="preserve">- нет возможности предоставления инвалидам по слуху (слуху и зрению) услуг </w:t>
      </w:r>
      <w:proofErr w:type="spellStart"/>
      <w:r w:rsidRPr="00C56DBC">
        <w:rPr>
          <w:sz w:val="24"/>
          <w:szCs w:val="24"/>
        </w:rPr>
        <w:t>сурдопереводчика</w:t>
      </w:r>
      <w:proofErr w:type="spellEnd"/>
      <w:r w:rsidRPr="00C56DBC">
        <w:rPr>
          <w:sz w:val="24"/>
          <w:szCs w:val="24"/>
        </w:rPr>
        <w:t xml:space="preserve"> (</w:t>
      </w:r>
      <w:proofErr w:type="spellStart"/>
      <w:r w:rsidRPr="00C56DBC">
        <w:rPr>
          <w:sz w:val="24"/>
          <w:szCs w:val="24"/>
        </w:rPr>
        <w:t>тифлосурдопереводчика</w:t>
      </w:r>
      <w:proofErr w:type="spellEnd"/>
      <w:r w:rsidRPr="00C56DBC">
        <w:rPr>
          <w:sz w:val="24"/>
          <w:szCs w:val="24"/>
        </w:rPr>
        <w:t>);</w:t>
      </w:r>
    </w:p>
    <w:p w:rsidR="007F55FC" w:rsidRPr="00C56DBC" w:rsidRDefault="007F55FC" w:rsidP="007F55FC">
      <w:pPr>
        <w:pStyle w:val="11"/>
        <w:tabs>
          <w:tab w:val="left" w:pos="-360"/>
        </w:tabs>
        <w:ind w:left="0"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>- нет специально оборудованных санитарно-гигиенических помещений в организации</w:t>
      </w:r>
      <w:r w:rsidR="009134A5">
        <w:rPr>
          <w:sz w:val="24"/>
          <w:szCs w:val="24"/>
        </w:rPr>
        <w:t>.</w:t>
      </w:r>
    </w:p>
    <w:p w:rsidR="007F55FC" w:rsidRPr="00C56DBC" w:rsidRDefault="007F55FC" w:rsidP="007F55FC">
      <w:pPr>
        <w:pStyle w:val="11"/>
        <w:tabs>
          <w:tab w:val="left" w:pos="-360"/>
        </w:tabs>
        <w:ind w:left="0"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>В то же время отмечены положительные моменты:</w:t>
      </w:r>
    </w:p>
    <w:p w:rsidR="007F55FC" w:rsidRPr="00C56DBC" w:rsidRDefault="009134A5" w:rsidP="007F55FC">
      <w:pPr>
        <w:pStyle w:val="11"/>
        <w:tabs>
          <w:tab w:val="left" w:pos="-360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оцениваемое учреждение культуры имеет</w:t>
      </w:r>
      <w:r w:rsidR="007F55FC" w:rsidRPr="00C56DBC">
        <w:rPr>
          <w:sz w:val="24"/>
          <w:szCs w:val="24"/>
        </w:rPr>
        <w:t xml:space="preserve"> входные группы, оборудованные пандусами;</w:t>
      </w:r>
    </w:p>
    <w:p w:rsidR="007F55FC" w:rsidRPr="00C56DBC" w:rsidRDefault="009134A5" w:rsidP="007F55FC">
      <w:pPr>
        <w:pStyle w:val="11"/>
        <w:tabs>
          <w:tab w:val="left" w:pos="-360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55FC" w:rsidRPr="00C56DBC">
        <w:rPr>
          <w:sz w:val="24"/>
          <w:szCs w:val="24"/>
        </w:rPr>
        <w:t>есть выделенные стоянки для автотранспортных средств инвалидов;</w:t>
      </w:r>
    </w:p>
    <w:p w:rsidR="007F55FC" w:rsidRPr="00C56DBC" w:rsidRDefault="009134A5" w:rsidP="007F55FC">
      <w:pPr>
        <w:pStyle w:val="11"/>
        <w:tabs>
          <w:tab w:val="left" w:pos="-360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55FC" w:rsidRPr="00C56DBC">
        <w:rPr>
          <w:sz w:val="24"/>
          <w:szCs w:val="24"/>
        </w:rPr>
        <w:t>есть дублирование для инвалидов по слуху и зрению звуковой и зрительной информации;</w:t>
      </w:r>
    </w:p>
    <w:p w:rsidR="007F55FC" w:rsidRPr="00C56DBC" w:rsidRDefault="009134A5" w:rsidP="007F55FC">
      <w:pPr>
        <w:pStyle w:val="11"/>
        <w:tabs>
          <w:tab w:val="left" w:pos="-360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55FC" w:rsidRPr="00C56DBC">
        <w:rPr>
          <w:sz w:val="24"/>
          <w:szCs w:val="24"/>
        </w:rPr>
        <w:t>есть альтернативная версия официального сайта организации в сети «Интернет» для инвалидов по зрению;</w:t>
      </w:r>
    </w:p>
    <w:p w:rsidR="007F55FC" w:rsidRPr="00C56DBC" w:rsidRDefault="009134A5" w:rsidP="007F55FC">
      <w:pPr>
        <w:pStyle w:val="11"/>
        <w:tabs>
          <w:tab w:val="left" w:pos="-360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</w:t>
      </w:r>
      <w:r w:rsidR="007F55FC" w:rsidRPr="00C56DBC">
        <w:rPr>
          <w:sz w:val="24"/>
          <w:szCs w:val="24"/>
        </w:rPr>
        <w:t xml:space="preserve">оцениваемой организации культуры оказывается помощь по сопровождению инвалидов; </w:t>
      </w:r>
    </w:p>
    <w:p w:rsidR="007F55FC" w:rsidRPr="00C56DBC" w:rsidRDefault="009134A5" w:rsidP="007F55FC">
      <w:pPr>
        <w:pStyle w:val="11"/>
        <w:tabs>
          <w:tab w:val="left" w:pos="-360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учреждении</w:t>
      </w:r>
      <w:r w:rsidR="007F55FC" w:rsidRPr="00C56DBC">
        <w:rPr>
          <w:sz w:val="24"/>
          <w:szCs w:val="24"/>
        </w:rPr>
        <w:t xml:space="preserve"> есть возможность предоставления услуги в дистанционном режиме или на дому и т.д.).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</w:rPr>
      </w:pPr>
    </w:p>
    <w:p w:rsidR="007F55FC" w:rsidRPr="00C56DBC" w:rsidRDefault="007F55FC" w:rsidP="007F55FC">
      <w:pPr>
        <w:spacing w:after="0" w:line="240" w:lineRule="auto"/>
        <w:ind w:firstLine="851"/>
        <w:jc w:val="center"/>
        <w:rPr>
          <w:b/>
          <w:sz w:val="24"/>
          <w:szCs w:val="24"/>
        </w:rPr>
      </w:pPr>
      <w:r w:rsidRPr="00C56DBC">
        <w:rPr>
          <w:b/>
          <w:sz w:val="24"/>
          <w:szCs w:val="24"/>
        </w:rPr>
        <w:t>4. Доброжелательность, вежливость работников.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b/>
          <w:sz w:val="24"/>
          <w:szCs w:val="24"/>
        </w:rPr>
      </w:pPr>
    </w:p>
    <w:p w:rsidR="007F55FC" w:rsidRPr="00C56DBC" w:rsidRDefault="007F55FC" w:rsidP="007F55FC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56DBC">
        <w:rPr>
          <w:sz w:val="24"/>
          <w:szCs w:val="24"/>
        </w:rPr>
        <w:t xml:space="preserve">Согласно статье 36.1 </w:t>
      </w:r>
      <w:r w:rsidRPr="00C56DBC">
        <w:rPr>
          <w:b/>
          <w:sz w:val="24"/>
          <w:szCs w:val="24"/>
          <w:u w:val="single"/>
        </w:rPr>
        <w:t xml:space="preserve">«Основ Законодательства Российской Федерации о культуре» (утв. ВС РФ 09.10.1992 </w:t>
      </w:r>
      <w:r w:rsidRPr="00C56DBC">
        <w:rPr>
          <w:b/>
          <w:sz w:val="24"/>
          <w:szCs w:val="24"/>
          <w:u w:val="single"/>
          <w:lang w:val="en-US"/>
        </w:rPr>
        <w:t>N</w:t>
      </w:r>
      <w:r w:rsidRPr="00C56DBC">
        <w:rPr>
          <w:b/>
          <w:sz w:val="24"/>
          <w:szCs w:val="24"/>
          <w:u w:val="single"/>
        </w:rPr>
        <w:t xml:space="preserve"> 3612-1) (ред. От 05.12.2017г.), </w:t>
      </w:r>
      <w:r w:rsidRPr="00C56DBC">
        <w:rPr>
          <w:sz w:val="24"/>
          <w:szCs w:val="24"/>
        </w:rPr>
        <w:t>независимая оценка качества условий оказания услуг организациями культуры, осуществляющими создание, исполнение, показ и интерпретацию произведений литературы и искусства, предусматривает оценку условий оказания услуг по таким общим критериям, как открытость и доступность информации об организации культуры, а также доступность услуг для инвалидов</w:t>
      </w:r>
      <w:proofErr w:type="gramEnd"/>
      <w:r w:rsidRPr="00C56DBC">
        <w:rPr>
          <w:sz w:val="24"/>
          <w:szCs w:val="24"/>
        </w:rPr>
        <w:t xml:space="preserve">. Критерий </w:t>
      </w:r>
      <w:r w:rsidR="00771FAE" w:rsidRPr="00771FAE">
        <w:rPr>
          <w:b/>
          <w:sz w:val="24"/>
          <w:szCs w:val="24"/>
        </w:rPr>
        <w:t xml:space="preserve">«Доброжелательность, вежливость </w:t>
      </w:r>
      <w:proofErr w:type="spellStart"/>
      <w:r w:rsidR="00771FAE" w:rsidRPr="00771FAE">
        <w:rPr>
          <w:b/>
          <w:sz w:val="24"/>
          <w:szCs w:val="24"/>
        </w:rPr>
        <w:t>работников</w:t>
      </w:r>
      <w:proofErr w:type="gramStart"/>
      <w:r w:rsidR="00771FAE" w:rsidRPr="00771FAE">
        <w:rPr>
          <w:b/>
          <w:sz w:val="24"/>
          <w:szCs w:val="24"/>
        </w:rPr>
        <w:t>»</w:t>
      </w:r>
      <w:r w:rsidRPr="00C56DBC">
        <w:rPr>
          <w:sz w:val="24"/>
          <w:szCs w:val="24"/>
        </w:rPr>
        <w:t>н</w:t>
      </w:r>
      <w:proofErr w:type="gramEnd"/>
      <w:r w:rsidRPr="00C56DBC">
        <w:rPr>
          <w:sz w:val="24"/>
          <w:szCs w:val="24"/>
        </w:rPr>
        <w:t>е</w:t>
      </w:r>
      <w:proofErr w:type="spellEnd"/>
      <w:r w:rsidRPr="00C56DBC">
        <w:rPr>
          <w:sz w:val="24"/>
          <w:szCs w:val="24"/>
        </w:rPr>
        <w:t xml:space="preserve"> установлен.</w:t>
      </w:r>
    </w:p>
    <w:p w:rsidR="007F55FC" w:rsidRPr="00C56DBC" w:rsidRDefault="007F55FC" w:rsidP="007F55F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proofErr w:type="gramStart"/>
      <w:r w:rsidRPr="00C56DBC">
        <w:rPr>
          <w:sz w:val="24"/>
          <w:szCs w:val="24"/>
        </w:rPr>
        <w:t xml:space="preserve">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(Приложение к приказу Минтруда России от 31 мая 2018 года </w:t>
      </w:r>
      <w:r w:rsidRPr="00C56DBC">
        <w:rPr>
          <w:sz w:val="24"/>
          <w:szCs w:val="24"/>
          <w:lang w:val="en-US"/>
        </w:rPr>
        <w:t>N</w:t>
      </w:r>
      <w:r w:rsidRPr="00C56DBC">
        <w:rPr>
          <w:sz w:val="24"/>
          <w:szCs w:val="24"/>
        </w:rPr>
        <w:t xml:space="preserve"> 344н), показатель </w:t>
      </w:r>
      <w:r w:rsidRPr="00C56DBC">
        <w:rPr>
          <w:b/>
          <w:sz w:val="24"/>
          <w:szCs w:val="24"/>
        </w:rPr>
        <w:t>«</w:t>
      </w:r>
      <w:r w:rsidR="00771FAE">
        <w:rPr>
          <w:b/>
          <w:sz w:val="24"/>
          <w:szCs w:val="24"/>
        </w:rPr>
        <w:t>Доброжелательность, вежливость работников</w:t>
      </w:r>
      <w:r w:rsidRPr="00C56DBC">
        <w:rPr>
          <w:b/>
          <w:sz w:val="24"/>
          <w:szCs w:val="24"/>
        </w:rPr>
        <w:t xml:space="preserve">» </w:t>
      </w:r>
      <w:r w:rsidRPr="00C56DBC">
        <w:rPr>
          <w:sz w:val="24"/>
          <w:szCs w:val="24"/>
        </w:rPr>
        <w:t xml:space="preserve">рассчитывается как среднее арифметическое количество баллов по измеряемым критериям </w:t>
      </w:r>
      <w:r w:rsidRPr="00C56DBC">
        <w:rPr>
          <w:b/>
          <w:sz w:val="24"/>
          <w:szCs w:val="24"/>
        </w:rPr>
        <w:t>«Открытость и доступность информации об организации</w:t>
      </w:r>
      <w:proofErr w:type="gramEnd"/>
      <w:r w:rsidRPr="00C56DBC">
        <w:rPr>
          <w:b/>
          <w:sz w:val="24"/>
          <w:szCs w:val="24"/>
        </w:rPr>
        <w:t xml:space="preserve"> социальной сферы» </w:t>
      </w:r>
      <w:r w:rsidRPr="00C56DBC">
        <w:rPr>
          <w:sz w:val="24"/>
          <w:szCs w:val="24"/>
        </w:rPr>
        <w:t xml:space="preserve">и </w:t>
      </w:r>
      <w:r w:rsidRPr="00C56DBC">
        <w:rPr>
          <w:b/>
          <w:sz w:val="24"/>
          <w:szCs w:val="24"/>
        </w:rPr>
        <w:t>«Доступность услуг для инвалидов»:</w:t>
      </w:r>
    </w:p>
    <w:p w:rsidR="007F55FC" w:rsidRPr="00C56DBC" w:rsidRDefault="007F55FC" w:rsidP="007F55FC">
      <w:pPr>
        <w:pStyle w:val="formattext"/>
        <w:shd w:val="clear" w:color="auto" w:fill="FFFFFF"/>
        <w:spacing w:before="0" w:beforeAutospacing="0" w:after="0" w:afterAutospacing="0"/>
        <w:ind w:left="436"/>
        <w:jc w:val="both"/>
        <w:textAlignment w:val="baseline"/>
        <w:rPr>
          <w:b/>
        </w:rPr>
      </w:pPr>
    </w:p>
    <w:p w:rsidR="007F55FC" w:rsidRPr="00C56DBC" w:rsidRDefault="007F55FC" w:rsidP="007F55FC">
      <w:pPr>
        <w:spacing w:after="0" w:line="240" w:lineRule="auto"/>
        <w:ind w:firstLine="851"/>
        <w:jc w:val="center"/>
        <w:rPr>
          <w:sz w:val="24"/>
          <w:szCs w:val="24"/>
        </w:rPr>
      </w:pPr>
      <w:r w:rsidRPr="00C56DBC">
        <w:rPr>
          <w:sz w:val="24"/>
          <w:szCs w:val="24"/>
        </w:rPr>
        <w:t>К</w:t>
      </w:r>
      <w:r w:rsidRPr="00C56DBC">
        <w:rPr>
          <w:sz w:val="24"/>
          <w:szCs w:val="24"/>
          <w:vertAlign w:val="superscript"/>
        </w:rPr>
        <w:t>2</w:t>
      </w:r>
      <w:r w:rsidRPr="00C56DBC">
        <w:rPr>
          <w:sz w:val="24"/>
          <w:szCs w:val="24"/>
          <w:vertAlign w:val="subscript"/>
          <w:lang w:val="en-US"/>
        </w:rPr>
        <w:t>n</w:t>
      </w:r>
      <w:r w:rsidRPr="00C56DBC">
        <w:rPr>
          <w:sz w:val="24"/>
          <w:szCs w:val="24"/>
        </w:rPr>
        <w:t>=(</w:t>
      </w:r>
      <w:r w:rsidRPr="00C56DBC">
        <w:rPr>
          <w:sz w:val="24"/>
          <w:szCs w:val="24"/>
          <w:lang w:eastAsia="ru-RU"/>
        </w:rPr>
        <w:t>К</w:t>
      </w:r>
      <w:r w:rsidRPr="00C56DBC">
        <w:rPr>
          <w:sz w:val="24"/>
          <w:szCs w:val="24"/>
          <w:vertAlign w:val="superscript"/>
          <w:lang w:eastAsia="ru-RU"/>
        </w:rPr>
        <w:t>1</w:t>
      </w:r>
      <w:r w:rsidRPr="00C56DBC">
        <w:rPr>
          <w:sz w:val="24"/>
          <w:szCs w:val="24"/>
          <w:vertAlign w:val="subscript"/>
          <w:lang w:val="en-US"/>
        </w:rPr>
        <w:t>n</w:t>
      </w:r>
      <w:r w:rsidRPr="00C56DBC">
        <w:rPr>
          <w:sz w:val="24"/>
          <w:szCs w:val="24"/>
          <w:lang w:eastAsia="ru-RU"/>
        </w:rPr>
        <w:t>+ К</w:t>
      </w:r>
      <w:r w:rsidRPr="00C56DBC">
        <w:rPr>
          <w:sz w:val="24"/>
          <w:szCs w:val="24"/>
          <w:vertAlign w:val="superscript"/>
          <w:lang w:eastAsia="ru-RU"/>
        </w:rPr>
        <w:t>3</w:t>
      </w:r>
      <w:r w:rsidRPr="00C56DBC">
        <w:rPr>
          <w:sz w:val="24"/>
          <w:szCs w:val="24"/>
          <w:vertAlign w:val="subscript"/>
          <w:lang w:val="en-US"/>
        </w:rPr>
        <w:t>n</w:t>
      </w:r>
      <w:r w:rsidRPr="00C56DBC">
        <w:rPr>
          <w:sz w:val="24"/>
          <w:szCs w:val="24"/>
          <w:lang w:eastAsia="ru-RU"/>
        </w:rPr>
        <w:t>)/2</w:t>
      </w:r>
    </w:p>
    <w:p w:rsidR="007F55FC" w:rsidRPr="00C56DBC" w:rsidRDefault="007F55FC" w:rsidP="007F55FC">
      <w:pPr>
        <w:pStyle w:val="headertext"/>
        <w:shd w:val="clear" w:color="auto" w:fill="FFFFFF"/>
        <w:spacing w:before="0" w:beforeAutospacing="0" w:after="0" w:afterAutospacing="0"/>
        <w:ind w:left="436"/>
        <w:jc w:val="both"/>
        <w:textAlignment w:val="baseline"/>
      </w:pPr>
    </w:p>
    <w:tbl>
      <w:tblPr>
        <w:tblStyle w:val="a3"/>
        <w:tblW w:w="9302" w:type="dxa"/>
        <w:tblLayout w:type="fixed"/>
        <w:tblLook w:val="04A0" w:firstRow="1" w:lastRow="0" w:firstColumn="1" w:lastColumn="0" w:noHBand="0" w:noVBand="1"/>
      </w:tblPr>
      <w:tblGrid>
        <w:gridCol w:w="8046"/>
        <w:gridCol w:w="1256"/>
      </w:tblGrid>
      <w:tr w:rsidR="007F55FC" w:rsidRPr="00C56DBC" w:rsidTr="008B5F6A">
        <w:tc>
          <w:tcPr>
            <w:tcW w:w="8046" w:type="dxa"/>
          </w:tcPr>
          <w:p w:rsidR="007F55FC" w:rsidRPr="00C56DBC" w:rsidRDefault="007F55FC" w:rsidP="008B5F6A">
            <w:pPr>
              <w:ind w:firstLine="851"/>
              <w:jc w:val="both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256" w:type="dxa"/>
          </w:tcPr>
          <w:p w:rsidR="007F55FC" w:rsidRPr="00C56DBC" w:rsidRDefault="007F55FC" w:rsidP="008B5F6A">
            <w:pPr>
              <w:jc w:val="both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</w:rPr>
              <w:t>Показатель оценки качества</w:t>
            </w:r>
          </w:p>
        </w:tc>
      </w:tr>
      <w:tr w:rsidR="007F55FC" w:rsidRPr="00C56DBC" w:rsidTr="008B5F6A">
        <w:tc>
          <w:tcPr>
            <w:tcW w:w="8046" w:type="dxa"/>
          </w:tcPr>
          <w:p w:rsidR="007F55FC" w:rsidRPr="00C56DBC" w:rsidRDefault="007F55FC" w:rsidP="008B5F6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56DBC">
              <w:rPr>
                <w:rFonts w:eastAsia="Times New Roman"/>
                <w:sz w:val="24"/>
                <w:szCs w:val="24"/>
              </w:rPr>
              <w:t>Государственное учреждение культуры «Ансамбль песни и пляски «Забайкальские казаки»</w:t>
            </w:r>
          </w:p>
        </w:tc>
        <w:tc>
          <w:tcPr>
            <w:tcW w:w="1256" w:type="dxa"/>
          </w:tcPr>
          <w:p w:rsidR="007F55FC" w:rsidRPr="00C56DBC" w:rsidRDefault="007F55FC" w:rsidP="008B5F6A">
            <w:pPr>
              <w:jc w:val="both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</w:rPr>
              <w:t>79,944</w:t>
            </w:r>
          </w:p>
        </w:tc>
      </w:tr>
    </w:tbl>
    <w:p w:rsidR="007F55FC" w:rsidRPr="00C56DBC" w:rsidRDefault="007F55FC" w:rsidP="007F55FC">
      <w:pPr>
        <w:pStyle w:val="headertext"/>
        <w:shd w:val="clear" w:color="auto" w:fill="FFFFFF"/>
        <w:spacing w:before="0" w:beforeAutospacing="0" w:after="0" w:afterAutospacing="0"/>
        <w:ind w:left="436"/>
        <w:jc w:val="both"/>
        <w:textAlignment w:val="baseline"/>
      </w:pPr>
    </w:p>
    <w:p w:rsidR="007F55FC" w:rsidRPr="00C56DBC" w:rsidRDefault="007F55FC" w:rsidP="007F55FC">
      <w:pPr>
        <w:pStyle w:val="a5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DBC">
        <w:rPr>
          <w:rFonts w:ascii="Times New Roman" w:hAnsi="Times New Roman" w:cs="Times New Roman"/>
          <w:b/>
          <w:sz w:val="24"/>
          <w:szCs w:val="24"/>
        </w:rPr>
        <w:t>Удовлетворенность условиями оказания услуг</w:t>
      </w:r>
    </w:p>
    <w:p w:rsidR="007F55FC" w:rsidRPr="00C56DBC" w:rsidRDefault="007F55FC" w:rsidP="007F55FC">
      <w:pPr>
        <w:spacing w:after="0" w:line="240" w:lineRule="auto"/>
        <w:ind w:left="76" w:firstLine="851"/>
        <w:jc w:val="both"/>
        <w:rPr>
          <w:sz w:val="24"/>
          <w:szCs w:val="24"/>
        </w:rPr>
      </w:pP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proofErr w:type="gramStart"/>
      <w:r w:rsidRPr="00C56DBC">
        <w:rPr>
          <w:sz w:val="24"/>
          <w:szCs w:val="24"/>
        </w:rPr>
        <w:t xml:space="preserve">Согласно статье 36.1 </w:t>
      </w:r>
      <w:r w:rsidRPr="00C56DBC">
        <w:rPr>
          <w:b/>
          <w:sz w:val="24"/>
          <w:szCs w:val="24"/>
          <w:u w:val="single"/>
        </w:rPr>
        <w:t xml:space="preserve">«Основ Законодательства Российской Федерации о культуре» (утв. ВС РФ 09.10.1992 </w:t>
      </w:r>
      <w:r w:rsidRPr="00C56DBC">
        <w:rPr>
          <w:b/>
          <w:sz w:val="24"/>
          <w:szCs w:val="24"/>
          <w:u w:val="single"/>
          <w:lang w:val="en-US"/>
        </w:rPr>
        <w:t>N</w:t>
      </w:r>
      <w:r w:rsidRPr="00C56DBC">
        <w:rPr>
          <w:b/>
          <w:sz w:val="24"/>
          <w:szCs w:val="24"/>
          <w:u w:val="single"/>
        </w:rPr>
        <w:t xml:space="preserve"> 3612-1)  (ред. От 05.12.2017г.), </w:t>
      </w:r>
      <w:r w:rsidRPr="00C56DBC">
        <w:rPr>
          <w:sz w:val="24"/>
          <w:szCs w:val="24"/>
        </w:rPr>
        <w:t>независимая оценка качества условий оказания услуг организациями культуры, осуществляющими создание, исполнение, показ и интерпретацию произведений литературы и искусства, предусматривает оценку условий оказания услуг по таким общим критериям, как открытость и доступность информации об организации культуры, а также доступность услуг для инвалидов</w:t>
      </w:r>
      <w:proofErr w:type="gramEnd"/>
      <w:r w:rsidRPr="00C56DBC">
        <w:rPr>
          <w:sz w:val="24"/>
          <w:szCs w:val="24"/>
        </w:rPr>
        <w:t xml:space="preserve">. Критерий </w:t>
      </w:r>
      <w:r w:rsidR="00771FAE" w:rsidRPr="00C56DBC">
        <w:rPr>
          <w:b/>
          <w:sz w:val="24"/>
          <w:szCs w:val="24"/>
        </w:rPr>
        <w:t>«</w:t>
      </w:r>
      <w:r w:rsidR="00771FAE">
        <w:rPr>
          <w:b/>
          <w:sz w:val="24"/>
          <w:szCs w:val="24"/>
        </w:rPr>
        <w:t>Удовлетворенность условиями оказания услуг</w:t>
      </w:r>
      <w:r w:rsidR="00771FAE" w:rsidRPr="00C56DBC">
        <w:rPr>
          <w:b/>
          <w:sz w:val="24"/>
          <w:szCs w:val="24"/>
        </w:rPr>
        <w:t xml:space="preserve">» </w:t>
      </w:r>
      <w:r w:rsidRPr="00C56DBC">
        <w:rPr>
          <w:sz w:val="24"/>
          <w:szCs w:val="24"/>
        </w:rPr>
        <w:t>не установлен.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b/>
          <w:sz w:val="24"/>
          <w:szCs w:val="24"/>
        </w:rPr>
      </w:pPr>
      <w:proofErr w:type="gramStart"/>
      <w:r w:rsidRPr="00C56DBC">
        <w:rPr>
          <w:sz w:val="24"/>
          <w:szCs w:val="24"/>
        </w:rPr>
        <w:t xml:space="preserve">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(Приложение к приказу Минтруда России от 31 мая 2018 года </w:t>
      </w:r>
      <w:r w:rsidRPr="00C56DBC">
        <w:rPr>
          <w:sz w:val="24"/>
          <w:szCs w:val="24"/>
          <w:lang w:val="en-US"/>
        </w:rPr>
        <w:t>N</w:t>
      </w:r>
      <w:r w:rsidRPr="00C56DBC">
        <w:rPr>
          <w:sz w:val="24"/>
          <w:szCs w:val="24"/>
        </w:rPr>
        <w:t xml:space="preserve"> 344н), показатель </w:t>
      </w:r>
      <w:r w:rsidRPr="00C56DBC">
        <w:rPr>
          <w:b/>
          <w:sz w:val="24"/>
          <w:szCs w:val="24"/>
        </w:rPr>
        <w:t>«</w:t>
      </w:r>
      <w:r w:rsidR="00771FAE">
        <w:rPr>
          <w:b/>
          <w:sz w:val="24"/>
          <w:szCs w:val="24"/>
        </w:rPr>
        <w:t>Удовлетворенность условиями оказания услуг</w:t>
      </w:r>
      <w:r w:rsidRPr="00C56DBC">
        <w:rPr>
          <w:b/>
          <w:sz w:val="24"/>
          <w:szCs w:val="24"/>
        </w:rPr>
        <w:t xml:space="preserve">» </w:t>
      </w:r>
      <w:r w:rsidRPr="00C56DBC">
        <w:rPr>
          <w:sz w:val="24"/>
          <w:szCs w:val="24"/>
        </w:rPr>
        <w:t xml:space="preserve">рассчитывается как среднее арифметическое количество баллов по измеряемым критериям </w:t>
      </w:r>
      <w:r w:rsidRPr="00C56DBC">
        <w:rPr>
          <w:b/>
          <w:sz w:val="24"/>
          <w:szCs w:val="24"/>
        </w:rPr>
        <w:t>«Открытость и доступность информации об</w:t>
      </w:r>
      <w:proofErr w:type="gramEnd"/>
      <w:r w:rsidRPr="00C56DBC">
        <w:rPr>
          <w:b/>
          <w:sz w:val="24"/>
          <w:szCs w:val="24"/>
        </w:rPr>
        <w:t xml:space="preserve"> организации социальной сферы» </w:t>
      </w:r>
      <w:r w:rsidRPr="00C56DBC">
        <w:rPr>
          <w:sz w:val="24"/>
          <w:szCs w:val="24"/>
        </w:rPr>
        <w:t xml:space="preserve">и </w:t>
      </w:r>
      <w:r w:rsidRPr="00C56DBC">
        <w:rPr>
          <w:b/>
          <w:sz w:val="24"/>
          <w:szCs w:val="24"/>
        </w:rPr>
        <w:t>«Доступность услуг для инвалидов»:</w:t>
      </w:r>
    </w:p>
    <w:p w:rsidR="007F55FC" w:rsidRPr="0055615A" w:rsidRDefault="007F55FC" w:rsidP="007F55FC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</w:p>
    <w:p w:rsidR="007F55FC" w:rsidRPr="00C56DBC" w:rsidRDefault="007F55FC" w:rsidP="007F55FC">
      <w:pPr>
        <w:spacing w:after="0" w:line="240" w:lineRule="auto"/>
        <w:ind w:firstLine="851"/>
        <w:jc w:val="center"/>
        <w:rPr>
          <w:sz w:val="24"/>
          <w:szCs w:val="24"/>
        </w:rPr>
      </w:pPr>
      <w:r w:rsidRPr="00C56DBC">
        <w:rPr>
          <w:sz w:val="24"/>
          <w:szCs w:val="24"/>
        </w:rPr>
        <w:t>К</w:t>
      </w:r>
      <w:r w:rsidRPr="00C56DBC">
        <w:rPr>
          <w:sz w:val="24"/>
          <w:szCs w:val="24"/>
          <w:vertAlign w:val="superscript"/>
        </w:rPr>
        <w:t>2</w:t>
      </w:r>
      <w:r w:rsidRPr="00C56DBC">
        <w:rPr>
          <w:sz w:val="24"/>
          <w:szCs w:val="24"/>
          <w:vertAlign w:val="subscript"/>
          <w:lang w:val="en-US"/>
        </w:rPr>
        <w:t>n</w:t>
      </w:r>
      <w:r w:rsidRPr="00C56DBC">
        <w:rPr>
          <w:sz w:val="24"/>
          <w:szCs w:val="24"/>
        </w:rPr>
        <w:t>=(</w:t>
      </w:r>
      <w:r w:rsidRPr="00C56DBC">
        <w:rPr>
          <w:sz w:val="24"/>
          <w:szCs w:val="24"/>
          <w:lang w:eastAsia="ru-RU"/>
        </w:rPr>
        <w:t>К</w:t>
      </w:r>
      <w:r w:rsidRPr="00C56DBC">
        <w:rPr>
          <w:sz w:val="24"/>
          <w:szCs w:val="24"/>
          <w:vertAlign w:val="superscript"/>
          <w:lang w:eastAsia="ru-RU"/>
        </w:rPr>
        <w:t>1</w:t>
      </w:r>
      <w:r w:rsidRPr="00C56DBC">
        <w:rPr>
          <w:sz w:val="24"/>
          <w:szCs w:val="24"/>
          <w:vertAlign w:val="subscript"/>
          <w:lang w:val="en-US"/>
        </w:rPr>
        <w:t>n</w:t>
      </w:r>
      <w:r w:rsidRPr="00C56DBC">
        <w:rPr>
          <w:sz w:val="24"/>
          <w:szCs w:val="24"/>
          <w:lang w:eastAsia="ru-RU"/>
        </w:rPr>
        <w:t>+ К</w:t>
      </w:r>
      <w:r w:rsidRPr="00C56DBC">
        <w:rPr>
          <w:sz w:val="24"/>
          <w:szCs w:val="24"/>
          <w:vertAlign w:val="superscript"/>
          <w:lang w:eastAsia="ru-RU"/>
        </w:rPr>
        <w:t>3</w:t>
      </w:r>
      <w:r w:rsidRPr="00C56DBC">
        <w:rPr>
          <w:sz w:val="24"/>
          <w:szCs w:val="24"/>
          <w:vertAlign w:val="subscript"/>
          <w:lang w:val="en-US"/>
        </w:rPr>
        <w:t>n</w:t>
      </w:r>
      <w:r w:rsidRPr="00C56DBC">
        <w:rPr>
          <w:sz w:val="24"/>
          <w:szCs w:val="24"/>
          <w:lang w:eastAsia="ru-RU"/>
        </w:rPr>
        <w:t>)/2</w:t>
      </w:r>
    </w:p>
    <w:p w:rsidR="007F55FC" w:rsidRPr="00C56DBC" w:rsidRDefault="007F55FC" w:rsidP="007F55FC">
      <w:pPr>
        <w:pStyle w:val="headertext"/>
        <w:shd w:val="clear" w:color="auto" w:fill="FFFFFF"/>
        <w:spacing w:before="0" w:beforeAutospacing="0" w:after="0" w:afterAutospacing="0"/>
        <w:ind w:firstLine="851"/>
        <w:jc w:val="center"/>
        <w:textAlignment w:val="baseline"/>
      </w:pPr>
    </w:p>
    <w:tbl>
      <w:tblPr>
        <w:tblStyle w:val="a3"/>
        <w:tblW w:w="9302" w:type="dxa"/>
        <w:jc w:val="center"/>
        <w:tblLayout w:type="fixed"/>
        <w:tblLook w:val="04A0" w:firstRow="1" w:lastRow="0" w:firstColumn="1" w:lastColumn="0" w:noHBand="0" w:noVBand="1"/>
      </w:tblPr>
      <w:tblGrid>
        <w:gridCol w:w="8046"/>
        <w:gridCol w:w="1256"/>
      </w:tblGrid>
      <w:tr w:rsidR="007F55FC" w:rsidRPr="00C56DBC" w:rsidTr="0055615A">
        <w:trPr>
          <w:jc w:val="center"/>
        </w:trPr>
        <w:tc>
          <w:tcPr>
            <w:tcW w:w="8046" w:type="dxa"/>
          </w:tcPr>
          <w:p w:rsidR="007F55FC" w:rsidRPr="00C56DBC" w:rsidRDefault="007F55FC" w:rsidP="008B5F6A">
            <w:pPr>
              <w:ind w:firstLine="851"/>
              <w:jc w:val="both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256" w:type="dxa"/>
          </w:tcPr>
          <w:p w:rsidR="007F55FC" w:rsidRPr="00C56DBC" w:rsidRDefault="007F55FC" w:rsidP="008B5F6A">
            <w:pPr>
              <w:jc w:val="both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</w:rPr>
              <w:t>Показатель оценки качества</w:t>
            </w:r>
          </w:p>
        </w:tc>
      </w:tr>
      <w:tr w:rsidR="007F55FC" w:rsidRPr="00C56DBC" w:rsidTr="0055615A">
        <w:trPr>
          <w:jc w:val="center"/>
        </w:trPr>
        <w:tc>
          <w:tcPr>
            <w:tcW w:w="8046" w:type="dxa"/>
          </w:tcPr>
          <w:p w:rsidR="007F55FC" w:rsidRPr="00C56DBC" w:rsidRDefault="007F55FC" w:rsidP="008B5F6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56DBC">
              <w:rPr>
                <w:rFonts w:eastAsia="Times New Roman"/>
                <w:sz w:val="24"/>
                <w:szCs w:val="24"/>
              </w:rPr>
              <w:lastRenderedPageBreak/>
              <w:t>Государственное учреждение культуры «Ансамбль песни и пляски «Забайкальские казаки»</w:t>
            </w:r>
          </w:p>
        </w:tc>
        <w:tc>
          <w:tcPr>
            <w:tcW w:w="1256" w:type="dxa"/>
          </w:tcPr>
          <w:p w:rsidR="007F55FC" w:rsidRPr="00C56DBC" w:rsidRDefault="007F55FC" w:rsidP="008B5F6A">
            <w:pPr>
              <w:jc w:val="both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</w:rPr>
              <w:t>79,944</w:t>
            </w:r>
          </w:p>
        </w:tc>
      </w:tr>
    </w:tbl>
    <w:p w:rsidR="007F55FC" w:rsidRPr="00C56DBC" w:rsidRDefault="007F55FC" w:rsidP="007F55FC">
      <w:pPr>
        <w:pStyle w:val="headertext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</w:p>
    <w:p w:rsidR="007F55FC" w:rsidRPr="00C56DBC" w:rsidRDefault="007F55FC" w:rsidP="007F55FC">
      <w:pPr>
        <w:pStyle w:val="a5"/>
        <w:numPr>
          <w:ilvl w:val="0"/>
          <w:numId w:val="2"/>
        </w:num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DBC">
        <w:rPr>
          <w:rFonts w:ascii="Times New Roman" w:eastAsia="Times New Roman" w:hAnsi="Times New Roman" w:cs="Times New Roman"/>
          <w:b/>
          <w:sz w:val="24"/>
          <w:szCs w:val="24"/>
        </w:rPr>
        <w:t>Показатель оц</w:t>
      </w:r>
      <w:r w:rsidR="009134A5">
        <w:rPr>
          <w:rFonts w:ascii="Times New Roman" w:eastAsia="Times New Roman" w:hAnsi="Times New Roman" w:cs="Times New Roman"/>
          <w:b/>
          <w:sz w:val="24"/>
          <w:szCs w:val="24"/>
        </w:rPr>
        <w:t xml:space="preserve">енки качества по </w:t>
      </w:r>
      <w:proofErr w:type="gramStart"/>
      <w:r w:rsidR="009134A5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государственному</w:t>
      </w:r>
      <w:proofErr w:type="gramEnd"/>
      <w:r w:rsidR="009134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34A5">
        <w:rPr>
          <w:rFonts w:ascii="Times New Roman" w:eastAsia="Times New Roman" w:hAnsi="Times New Roman" w:cs="Times New Roman"/>
          <w:b/>
          <w:sz w:val="24"/>
          <w:szCs w:val="24"/>
        </w:rPr>
        <w:t>учреждениию</w:t>
      </w:r>
      <w:proofErr w:type="spellEnd"/>
      <w:r w:rsidRPr="00C56D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культуры, в отношении которых проведена оценка качества</w:t>
      </w:r>
    </w:p>
    <w:p w:rsidR="007F55FC" w:rsidRPr="00C56DBC" w:rsidRDefault="007F55FC" w:rsidP="007F55FC">
      <w:pPr>
        <w:spacing w:after="0" w:line="240" w:lineRule="auto"/>
        <w:ind w:firstLine="851"/>
        <w:jc w:val="center"/>
        <w:rPr>
          <w:sz w:val="24"/>
          <w:szCs w:val="24"/>
        </w:rPr>
      </w:pP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>Показатель оценки качества по государственным учреждениям культуры, в отношении которых была проведена независимая оценка качества, рассчитывался по формуле:</w:t>
      </w:r>
    </w:p>
    <w:p w:rsidR="007F55FC" w:rsidRPr="00C56DBC" w:rsidRDefault="007F55FC" w:rsidP="007F55FC">
      <w:pPr>
        <w:spacing w:after="0"/>
        <w:ind w:firstLine="851"/>
        <w:jc w:val="center"/>
        <w:rPr>
          <w:sz w:val="24"/>
          <w:szCs w:val="24"/>
        </w:rPr>
      </w:pPr>
      <w:proofErr w:type="spellStart"/>
      <w:r w:rsidRPr="00C56DBC">
        <w:rPr>
          <w:sz w:val="24"/>
          <w:szCs w:val="24"/>
          <w:lang w:val="en-US"/>
        </w:rPr>
        <w:t>S</w:t>
      </w:r>
      <w:r w:rsidRPr="00C56DBC">
        <w:rPr>
          <w:sz w:val="24"/>
          <w:szCs w:val="24"/>
          <w:vertAlign w:val="subscript"/>
          <w:lang w:val="en-US"/>
        </w:rPr>
        <w:t>n</w:t>
      </w:r>
      <w:proofErr w:type="spellEnd"/>
      <w:r w:rsidRPr="00C56DBC">
        <w:rPr>
          <w:sz w:val="24"/>
          <w:szCs w:val="24"/>
        </w:rPr>
        <w:t>=∑</w:t>
      </w:r>
      <w:proofErr w:type="spellStart"/>
      <w:r w:rsidRPr="00C56DBC">
        <w:rPr>
          <w:sz w:val="24"/>
          <w:szCs w:val="24"/>
          <w:lang w:val="en-US"/>
        </w:rPr>
        <w:t>K</w:t>
      </w:r>
      <w:r w:rsidRPr="00C56DBC">
        <w:rPr>
          <w:sz w:val="24"/>
          <w:szCs w:val="24"/>
          <w:vertAlign w:val="superscript"/>
          <w:lang w:val="en-US"/>
        </w:rPr>
        <w:t>m</w:t>
      </w:r>
      <w:r w:rsidRPr="00C56DBC">
        <w:rPr>
          <w:sz w:val="24"/>
          <w:szCs w:val="24"/>
          <w:vertAlign w:val="subscript"/>
          <w:lang w:val="en-US"/>
        </w:rPr>
        <w:t>n</w:t>
      </w:r>
      <w:proofErr w:type="spellEnd"/>
      <w:r w:rsidRPr="00C56DBC">
        <w:rPr>
          <w:sz w:val="24"/>
          <w:szCs w:val="24"/>
        </w:rPr>
        <w:t>/5,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>где: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proofErr w:type="spellStart"/>
      <w:r w:rsidRPr="00C56DBC">
        <w:rPr>
          <w:sz w:val="24"/>
          <w:szCs w:val="24"/>
          <w:lang w:val="en-US"/>
        </w:rPr>
        <w:t>S</w:t>
      </w:r>
      <w:r w:rsidRPr="00C56DBC">
        <w:rPr>
          <w:sz w:val="24"/>
          <w:szCs w:val="24"/>
          <w:vertAlign w:val="subscript"/>
          <w:lang w:val="en-US"/>
        </w:rPr>
        <w:t>n</w:t>
      </w:r>
      <w:proofErr w:type="spellEnd"/>
      <w:proofErr w:type="gramStart"/>
      <w:r w:rsidRPr="00C56DBC">
        <w:rPr>
          <w:sz w:val="24"/>
          <w:szCs w:val="24"/>
        </w:rPr>
        <w:t>–  показатель</w:t>
      </w:r>
      <w:proofErr w:type="gramEnd"/>
      <w:r w:rsidRPr="00C56DBC">
        <w:rPr>
          <w:sz w:val="24"/>
          <w:szCs w:val="24"/>
        </w:rPr>
        <w:t xml:space="preserve"> оценки качества </w:t>
      </w:r>
      <w:r w:rsidRPr="00C56DBC">
        <w:rPr>
          <w:sz w:val="24"/>
          <w:szCs w:val="24"/>
          <w:lang w:val="en-US"/>
        </w:rPr>
        <w:t>n</w:t>
      </w:r>
      <w:r w:rsidRPr="00C56DBC">
        <w:rPr>
          <w:sz w:val="24"/>
          <w:szCs w:val="24"/>
        </w:rPr>
        <w:t>-ой организации;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proofErr w:type="gramStart"/>
      <w:r w:rsidRPr="00C56DBC">
        <w:rPr>
          <w:sz w:val="24"/>
          <w:szCs w:val="24"/>
        </w:rPr>
        <w:t>К</w:t>
      </w:r>
      <w:proofErr w:type="spellStart"/>
      <w:proofErr w:type="gramEnd"/>
      <w:r w:rsidRPr="00C56DBC">
        <w:rPr>
          <w:sz w:val="24"/>
          <w:szCs w:val="24"/>
          <w:vertAlign w:val="superscript"/>
          <w:lang w:val="en-US"/>
        </w:rPr>
        <w:t>m</w:t>
      </w:r>
      <w:r w:rsidRPr="00C56DBC">
        <w:rPr>
          <w:sz w:val="24"/>
          <w:szCs w:val="24"/>
          <w:vertAlign w:val="subscript"/>
          <w:lang w:val="en-US"/>
        </w:rPr>
        <w:t>n</w:t>
      </w:r>
      <w:proofErr w:type="spellEnd"/>
      <w:r w:rsidRPr="00C56DBC">
        <w:rPr>
          <w:sz w:val="24"/>
          <w:szCs w:val="24"/>
        </w:rPr>
        <w:t xml:space="preserve">– средневзвешенная сумма показателей, характеризующих </w:t>
      </w:r>
      <w:r w:rsidRPr="00C56DBC">
        <w:rPr>
          <w:sz w:val="24"/>
          <w:szCs w:val="24"/>
          <w:lang w:val="en-US"/>
        </w:rPr>
        <w:t>m</w:t>
      </w:r>
      <w:r w:rsidRPr="00C56DBC">
        <w:rPr>
          <w:sz w:val="24"/>
          <w:szCs w:val="24"/>
        </w:rPr>
        <w:t>-</w:t>
      </w:r>
      <w:proofErr w:type="spellStart"/>
      <w:r w:rsidRPr="00C56DBC">
        <w:rPr>
          <w:sz w:val="24"/>
          <w:szCs w:val="24"/>
        </w:rPr>
        <w:t>ый</w:t>
      </w:r>
      <w:proofErr w:type="spellEnd"/>
      <w:r w:rsidRPr="00C56DBC">
        <w:rPr>
          <w:sz w:val="24"/>
          <w:szCs w:val="24"/>
        </w:rPr>
        <w:t xml:space="preserve"> критерий оценки качества в </w:t>
      </w:r>
      <w:r w:rsidRPr="00C56DBC">
        <w:rPr>
          <w:sz w:val="24"/>
          <w:szCs w:val="24"/>
          <w:lang w:val="en-US"/>
        </w:rPr>
        <w:t>n</w:t>
      </w:r>
      <w:r w:rsidRPr="00C56DBC">
        <w:rPr>
          <w:sz w:val="24"/>
          <w:szCs w:val="24"/>
        </w:rPr>
        <w:t>–ой организации</w:t>
      </w:r>
      <w:r w:rsidRPr="00C56DBC">
        <w:rPr>
          <w:rStyle w:val="a4"/>
          <w:sz w:val="24"/>
          <w:szCs w:val="24"/>
        </w:rPr>
        <w:footnoteReference w:id="1"/>
      </w:r>
      <w:r w:rsidRPr="00C56DBC">
        <w:rPr>
          <w:sz w:val="24"/>
          <w:szCs w:val="24"/>
        </w:rPr>
        <w:t>, рассчитываемая по формулам: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>К</w:t>
      </w:r>
      <w:r w:rsidRPr="00C56DBC">
        <w:rPr>
          <w:sz w:val="24"/>
          <w:szCs w:val="24"/>
          <w:vertAlign w:val="superscript"/>
        </w:rPr>
        <w:t>1</w:t>
      </w:r>
      <w:r w:rsidRPr="00C56DBC">
        <w:rPr>
          <w:sz w:val="24"/>
          <w:szCs w:val="24"/>
          <w:vertAlign w:val="subscript"/>
          <w:lang w:val="en-US"/>
        </w:rPr>
        <w:t>n</w:t>
      </w:r>
      <w:r w:rsidRPr="00C56DBC">
        <w:rPr>
          <w:sz w:val="24"/>
          <w:szCs w:val="24"/>
        </w:rPr>
        <w:t>=(0,3×П</w:t>
      </w:r>
      <w:proofErr w:type="gramStart"/>
      <w:r w:rsidRPr="00C56DBC">
        <w:rPr>
          <w:sz w:val="24"/>
          <w:szCs w:val="24"/>
          <w:vertAlign w:val="superscript"/>
          <w:lang w:val="en-US"/>
        </w:rPr>
        <w:t>n</w:t>
      </w:r>
      <w:proofErr w:type="gramEnd"/>
      <w:r w:rsidRPr="00C56DBC">
        <w:rPr>
          <w:sz w:val="24"/>
          <w:szCs w:val="24"/>
          <w:vertAlign w:val="subscript"/>
        </w:rPr>
        <w:t>инф</w:t>
      </w:r>
      <w:r w:rsidRPr="00C56DBC">
        <w:rPr>
          <w:sz w:val="24"/>
          <w:szCs w:val="24"/>
        </w:rPr>
        <w:t xml:space="preserve"> + 0,3×П</w:t>
      </w:r>
      <w:r w:rsidRPr="00C56DBC">
        <w:rPr>
          <w:sz w:val="24"/>
          <w:szCs w:val="24"/>
          <w:vertAlign w:val="superscript"/>
          <w:lang w:val="en-US"/>
        </w:rPr>
        <w:t>n</w:t>
      </w:r>
      <w:proofErr w:type="spellStart"/>
      <w:r w:rsidRPr="00C56DBC">
        <w:rPr>
          <w:sz w:val="24"/>
          <w:szCs w:val="24"/>
          <w:vertAlign w:val="subscript"/>
        </w:rPr>
        <w:t>дист</w:t>
      </w:r>
      <w:proofErr w:type="spellEnd"/>
      <w:r w:rsidRPr="00C56DBC">
        <w:rPr>
          <w:sz w:val="24"/>
          <w:szCs w:val="24"/>
        </w:rPr>
        <w:t xml:space="preserve"> + 0,4× П</w:t>
      </w:r>
      <w:r w:rsidRPr="00C56DBC">
        <w:rPr>
          <w:sz w:val="24"/>
          <w:szCs w:val="24"/>
          <w:vertAlign w:val="superscript"/>
          <w:lang w:val="en-US"/>
        </w:rPr>
        <w:t>n</w:t>
      </w:r>
      <w:r w:rsidRPr="00C56DBC">
        <w:rPr>
          <w:sz w:val="24"/>
          <w:szCs w:val="24"/>
          <w:vertAlign w:val="superscript"/>
        </w:rPr>
        <w:t>-</w:t>
      </w:r>
      <w:proofErr w:type="spellStart"/>
      <w:r w:rsidRPr="00C56DBC">
        <w:rPr>
          <w:sz w:val="24"/>
          <w:szCs w:val="24"/>
          <w:vertAlign w:val="superscript"/>
        </w:rPr>
        <w:t>откр</w:t>
      </w:r>
      <w:r w:rsidRPr="00C56DBC">
        <w:rPr>
          <w:sz w:val="24"/>
          <w:szCs w:val="24"/>
          <w:vertAlign w:val="subscript"/>
        </w:rPr>
        <w:t>уд</w:t>
      </w:r>
      <w:proofErr w:type="spellEnd"/>
      <w:r w:rsidRPr="00C56DBC">
        <w:rPr>
          <w:sz w:val="24"/>
          <w:szCs w:val="24"/>
        </w:rPr>
        <w:t>)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>К</w:t>
      </w:r>
      <w:r w:rsidRPr="00C56DBC">
        <w:rPr>
          <w:sz w:val="24"/>
          <w:szCs w:val="24"/>
          <w:vertAlign w:val="superscript"/>
        </w:rPr>
        <w:t>2</w:t>
      </w:r>
      <w:r w:rsidRPr="00C56DBC">
        <w:rPr>
          <w:sz w:val="24"/>
          <w:szCs w:val="24"/>
          <w:vertAlign w:val="subscript"/>
          <w:lang w:val="en-US"/>
        </w:rPr>
        <w:t>n</w:t>
      </w:r>
      <w:r w:rsidRPr="00C56DBC">
        <w:rPr>
          <w:sz w:val="24"/>
          <w:szCs w:val="24"/>
        </w:rPr>
        <w:t>=(</w:t>
      </w:r>
      <w:r w:rsidRPr="00C56DBC">
        <w:rPr>
          <w:sz w:val="24"/>
          <w:szCs w:val="24"/>
          <w:lang w:eastAsia="ru-RU"/>
        </w:rPr>
        <w:t>К</w:t>
      </w:r>
      <w:r w:rsidRPr="00C56DBC">
        <w:rPr>
          <w:sz w:val="24"/>
          <w:szCs w:val="24"/>
          <w:vertAlign w:val="superscript"/>
          <w:lang w:eastAsia="ru-RU"/>
        </w:rPr>
        <w:t>1</w:t>
      </w:r>
      <w:r w:rsidRPr="00C56DBC">
        <w:rPr>
          <w:sz w:val="24"/>
          <w:szCs w:val="24"/>
          <w:vertAlign w:val="subscript"/>
          <w:lang w:val="en-US"/>
        </w:rPr>
        <w:t>n</w:t>
      </w:r>
      <w:r w:rsidRPr="00C56DBC">
        <w:rPr>
          <w:sz w:val="24"/>
          <w:szCs w:val="24"/>
          <w:lang w:eastAsia="ru-RU"/>
        </w:rPr>
        <w:t>+ К</w:t>
      </w:r>
      <w:r w:rsidRPr="00C56DBC">
        <w:rPr>
          <w:sz w:val="24"/>
          <w:szCs w:val="24"/>
          <w:vertAlign w:val="superscript"/>
          <w:lang w:eastAsia="ru-RU"/>
        </w:rPr>
        <w:t>3</w:t>
      </w:r>
      <w:r w:rsidRPr="00C56DBC">
        <w:rPr>
          <w:sz w:val="24"/>
          <w:szCs w:val="24"/>
          <w:vertAlign w:val="subscript"/>
          <w:lang w:val="en-US"/>
        </w:rPr>
        <w:t>n</w:t>
      </w:r>
      <w:r w:rsidRPr="00C56DBC">
        <w:rPr>
          <w:sz w:val="24"/>
          <w:szCs w:val="24"/>
          <w:lang w:eastAsia="ru-RU"/>
        </w:rPr>
        <w:t>)/2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  <w:vertAlign w:val="subscript"/>
        </w:rPr>
      </w:pPr>
      <w:r w:rsidRPr="00C56DBC">
        <w:rPr>
          <w:sz w:val="24"/>
          <w:szCs w:val="24"/>
        </w:rPr>
        <w:t>К</w:t>
      </w:r>
      <w:r w:rsidRPr="00C56DBC">
        <w:rPr>
          <w:sz w:val="24"/>
          <w:szCs w:val="24"/>
          <w:vertAlign w:val="superscript"/>
        </w:rPr>
        <w:t>3</w:t>
      </w:r>
      <w:r w:rsidRPr="00C56DBC">
        <w:rPr>
          <w:sz w:val="24"/>
          <w:szCs w:val="24"/>
          <w:vertAlign w:val="subscript"/>
          <w:lang w:val="en-US"/>
        </w:rPr>
        <w:t>n</w:t>
      </w:r>
      <w:r w:rsidRPr="00C56DBC">
        <w:rPr>
          <w:sz w:val="24"/>
          <w:szCs w:val="24"/>
        </w:rPr>
        <w:t>=(0,3×П</w:t>
      </w:r>
      <w:proofErr w:type="gramStart"/>
      <w:r w:rsidRPr="00C56DBC">
        <w:rPr>
          <w:sz w:val="24"/>
          <w:szCs w:val="24"/>
          <w:vertAlign w:val="superscript"/>
          <w:lang w:val="en-US"/>
        </w:rPr>
        <w:t>n</w:t>
      </w:r>
      <w:proofErr w:type="gramEnd"/>
      <w:r w:rsidRPr="00C56DBC">
        <w:rPr>
          <w:sz w:val="24"/>
          <w:szCs w:val="24"/>
          <w:vertAlign w:val="superscript"/>
        </w:rPr>
        <w:t>-</w:t>
      </w:r>
      <w:proofErr w:type="spellStart"/>
      <w:r w:rsidRPr="00C56DBC">
        <w:rPr>
          <w:sz w:val="24"/>
          <w:szCs w:val="24"/>
          <w:vertAlign w:val="superscript"/>
        </w:rPr>
        <w:t>орг</w:t>
      </w:r>
      <w:r w:rsidRPr="00C56DBC">
        <w:rPr>
          <w:sz w:val="24"/>
          <w:szCs w:val="24"/>
          <w:vertAlign w:val="subscript"/>
        </w:rPr>
        <w:t>дост</w:t>
      </w:r>
      <w:proofErr w:type="spellEnd"/>
      <w:r w:rsidRPr="00C56DBC">
        <w:rPr>
          <w:sz w:val="24"/>
          <w:szCs w:val="24"/>
        </w:rPr>
        <w:t xml:space="preserve"> + 0,4×П</w:t>
      </w:r>
      <w:r w:rsidRPr="00C56DBC">
        <w:rPr>
          <w:sz w:val="24"/>
          <w:szCs w:val="24"/>
          <w:vertAlign w:val="superscript"/>
          <w:lang w:val="en-US"/>
        </w:rPr>
        <w:t>n</w:t>
      </w:r>
      <w:r w:rsidRPr="00C56DBC">
        <w:rPr>
          <w:sz w:val="24"/>
          <w:szCs w:val="24"/>
          <w:vertAlign w:val="superscript"/>
        </w:rPr>
        <w:t>-</w:t>
      </w:r>
      <w:proofErr w:type="spellStart"/>
      <w:r w:rsidRPr="00C56DBC">
        <w:rPr>
          <w:sz w:val="24"/>
          <w:szCs w:val="24"/>
          <w:vertAlign w:val="superscript"/>
        </w:rPr>
        <w:t>услуг</w:t>
      </w:r>
      <w:r w:rsidRPr="00C56DBC">
        <w:rPr>
          <w:sz w:val="24"/>
          <w:szCs w:val="24"/>
          <w:vertAlign w:val="subscript"/>
        </w:rPr>
        <w:t>дост</w:t>
      </w:r>
      <w:proofErr w:type="spellEnd"/>
      <w:r w:rsidRPr="00C56DBC">
        <w:rPr>
          <w:sz w:val="24"/>
          <w:szCs w:val="24"/>
        </w:rPr>
        <w:t xml:space="preserve"> + 0,3× П</w:t>
      </w:r>
      <w:r w:rsidRPr="00C56DBC">
        <w:rPr>
          <w:sz w:val="24"/>
          <w:szCs w:val="24"/>
          <w:vertAlign w:val="superscript"/>
          <w:lang w:val="en-US"/>
        </w:rPr>
        <w:t>n</w:t>
      </w:r>
      <w:r w:rsidRPr="00C56DBC">
        <w:rPr>
          <w:sz w:val="24"/>
          <w:szCs w:val="24"/>
          <w:vertAlign w:val="superscript"/>
        </w:rPr>
        <w:t>-</w:t>
      </w:r>
      <w:proofErr w:type="spellStart"/>
      <w:r w:rsidRPr="00C56DBC">
        <w:rPr>
          <w:sz w:val="24"/>
          <w:szCs w:val="24"/>
          <w:vertAlign w:val="superscript"/>
        </w:rPr>
        <w:t>дост</w:t>
      </w:r>
      <w:r w:rsidRPr="00C56DBC">
        <w:rPr>
          <w:sz w:val="24"/>
          <w:szCs w:val="24"/>
          <w:vertAlign w:val="subscript"/>
        </w:rPr>
        <w:t>уд</w:t>
      </w:r>
      <w:proofErr w:type="spellEnd"/>
      <w:r w:rsidRPr="00C56DBC">
        <w:rPr>
          <w:sz w:val="24"/>
          <w:szCs w:val="24"/>
        </w:rPr>
        <w:t>)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  <w:lang w:eastAsia="ru-RU"/>
        </w:rPr>
      </w:pPr>
      <w:r w:rsidRPr="00C56DBC">
        <w:rPr>
          <w:sz w:val="24"/>
          <w:szCs w:val="24"/>
        </w:rPr>
        <w:t>К</w:t>
      </w:r>
      <w:r w:rsidRPr="00C56DBC">
        <w:rPr>
          <w:sz w:val="24"/>
          <w:szCs w:val="24"/>
          <w:vertAlign w:val="superscript"/>
        </w:rPr>
        <w:t>4</w:t>
      </w:r>
      <w:r w:rsidRPr="00C56DBC">
        <w:rPr>
          <w:sz w:val="24"/>
          <w:szCs w:val="24"/>
          <w:vertAlign w:val="subscript"/>
          <w:lang w:val="en-US"/>
        </w:rPr>
        <w:t>n</w:t>
      </w:r>
      <w:r w:rsidRPr="00C56DBC">
        <w:rPr>
          <w:sz w:val="24"/>
          <w:szCs w:val="24"/>
        </w:rPr>
        <w:t>=(</w:t>
      </w:r>
      <w:r w:rsidRPr="00C56DBC">
        <w:rPr>
          <w:sz w:val="24"/>
          <w:szCs w:val="24"/>
          <w:lang w:eastAsia="ru-RU"/>
        </w:rPr>
        <w:t>К</w:t>
      </w:r>
      <w:r w:rsidRPr="00C56DBC">
        <w:rPr>
          <w:sz w:val="24"/>
          <w:szCs w:val="24"/>
          <w:vertAlign w:val="superscript"/>
          <w:lang w:eastAsia="ru-RU"/>
        </w:rPr>
        <w:t>1</w:t>
      </w:r>
      <w:r w:rsidRPr="00C56DBC">
        <w:rPr>
          <w:sz w:val="24"/>
          <w:szCs w:val="24"/>
          <w:vertAlign w:val="subscript"/>
          <w:lang w:val="en-US"/>
        </w:rPr>
        <w:t>n</w:t>
      </w:r>
      <w:r w:rsidRPr="00C56DBC">
        <w:rPr>
          <w:sz w:val="24"/>
          <w:szCs w:val="24"/>
          <w:lang w:eastAsia="ru-RU"/>
        </w:rPr>
        <w:t>+ К</w:t>
      </w:r>
      <w:r w:rsidRPr="00C56DBC">
        <w:rPr>
          <w:sz w:val="24"/>
          <w:szCs w:val="24"/>
          <w:vertAlign w:val="superscript"/>
          <w:lang w:eastAsia="ru-RU"/>
        </w:rPr>
        <w:t>3</w:t>
      </w:r>
      <w:r w:rsidRPr="00C56DBC">
        <w:rPr>
          <w:sz w:val="24"/>
          <w:szCs w:val="24"/>
          <w:vertAlign w:val="subscript"/>
          <w:lang w:val="en-US"/>
        </w:rPr>
        <w:t>n</w:t>
      </w:r>
      <w:r w:rsidRPr="00C56DBC">
        <w:rPr>
          <w:sz w:val="24"/>
          <w:szCs w:val="24"/>
          <w:lang w:eastAsia="ru-RU"/>
        </w:rPr>
        <w:t>)/2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>К</w:t>
      </w:r>
      <w:r w:rsidRPr="00C56DBC">
        <w:rPr>
          <w:sz w:val="24"/>
          <w:szCs w:val="24"/>
          <w:vertAlign w:val="superscript"/>
        </w:rPr>
        <w:t>5</w:t>
      </w:r>
      <w:r w:rsidRPr="00C56DBC">
        <w:rPr>
          <w:sz w:val="24"/>
          <w:szCs w:val="24"/>
          <w:vertAlign w:val="subscript"/>
          <w:lang w:val="en-US"/>
        </w:rPr>
        <w:t>n</w:t>
      </w:r>
      <w:r w:rsidRPr="00C56DBC">
        <w:rPr>
          <w:sz w:val="24"/>
          <w:szCs w:val="24"/>
        </w:rPr>
        <w:t>=(</w:t>
      </w:r>
      <w:r w:rsidRPr="00C56DBC">
        <w:rPr>
          <w:sz w:val="24"/>
          <w:szCs w:val="24"/>
          <w:lang w:eastAsia="ru-RU"/>
        </w:rPr>
        <w:t>К</w:t>
      </w:r>
      <w:r w:rsidRPr="00C56DBC">
        <w:rPr>
          <w:sz w:val="24"/>
          <w:szCs w:val="24"/>
          <w:vertAlign w:val="superscript"/>
          <w:lang w:eastAsia="ru-RU"/>
        </w:rPr>
        <w:t>1</w:t>
      </w:r>
      <w:r w:rsidRPr="00C56DBC">
        <w:rPr>
          <w:sz w:val="24"/>
          <w:szCs w:val="24"/>
          <w:vertAlign w:val="subscript"/>
          <w:lang w:val="en-US"/>
        </w:rPr>
        <w:t>n</w:t>
      </w:r>
      <w:r w:rsidRPr="00C56DBC">
        <w:rPr>
          <w:sz w:val="24"/>
          <w:szCs w:val="24"/>
          <w:lang w:eastAsia="ru-RU"/>
        </w:rPr>
        <w:t>+ К</w:t>
      </w:r>
      <w:r w:rsidRPr="00C56DBC">
        <w:rPr>
          <w:sz w:val="24"/>
          <w:szCs w:val="24"/>
          <w:vertAlign w:val="superscript"/>
          <w:lang w:eastAsia="ru-RU"/>
        </w:rPr>
        <w:t>3</w:t>
      </w:r>
      <w:r w:rsidRPr="00C56DBC">
        <w:rPr>
          <w:sz w:val="24"/>
          <w:szCs w:val="24"/>
          <w:vertAlign w:val="subscript"/>
          <w:lang w:val="en-US"/>
        </w:rPr>
        <w:t>n</w:t>
      </w:r>
      <w:r w:rsidRPr="00C56DBC">
        <w:rPr>
          <w:sz w:val="24"/>
          <w:szCs w:val="24"/>
          <w:lang w:eastAsia="ru-RU"/>
        </w:rPr>
        <w:t>)/2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>П</w:t>
      </w:r>
      <w:proofErr w:type="gramStart"/>
      <w:r w:rsidRPr="00C56DBC">
        <w:rPr>
          <w:sz w:val="24"/>
          <w:szCs w:val="24"/>
          <w:vertAlign w:val="superscript"/>
          <w:lang w:val="en-US"/>
        </w:rPr>
        <w:t>n</w:t>
      </w:r>
      <w:proofErr w:type="gramEnd"/>
      <w:r w:rsidRPr="00C56DBC">
        <w:rPr>
          <w:sz w:val="24"/>
          <w:szCs w:val="24"/>
          <w:vertAlign w:val="subscript"/>
        </w:rPr>
        <w:t xml:space="preserve">инф  </w:t>
      </w:r>
      <w:r w:rsidRPr="00C56DBC">
        <w:rPr>
          <w:b/>
          <w:sz w:val="24"/>
          <w:szCs w:val="24"/>
          <w:vertAlign w:val="subscript"/>
        </w:rPr>
        <w:t>...</w:t>
      </w:r>
      <w:r w:rsidRPr="00C56DBC">
        <w:rPr>
          <w:sz w:val="24"/>
          <w:szCs w:val="24"/>
        </w:rPr>
        <w:t xml:space="preserve">  П</w:t>
      </w:r>
      <w:proofErr w:type="gramStart"/>
      <w:r w:rsidRPr="00C56DBC">
        <w:rPr>
          <w:sz w:val="24"/>
          <w:szCs w:val="24"/>
          <w:vertAlign w:val="superscript"/>
          <w:lang w:val="en-US"/>
        </w:rPr>
        <w:t>n</w:t>
      </w:r>
      <w:proofErr w:type="gramEnd"/>
      <w:r w:rsidRPr="00C56DBC">
        <w:rPr>
          <w:sz w:val="24"/>
          <w:szCs w:val="24"/>
          <w:vertAlign w:val="subscript"/>
        </w:rPr>
        <w:t xml:space="preserve">уд </w:t>
      </w:r>
      <w:r w:rsidRPr="00C56DBC">
        <w:rPr>
          <w:sz w:val="24"/>
          <w:szCs w:val="24"/>
        </w:rPr>
        <w:t xml:space="preserve"> – показатели оценки качества, характеризующие общие критерии оценки качества в </w:t>
      </w:r>
      <w:r w:rsidRPr="00C56DBC">
        <w:rPr>
          <w:sz w:val="24"/>
          <w:szCs w:val="24"/>
          <w:lang w:val="en-US"/>
        </w:rPr>
        <w:t>n</w:t>
      </w:r>
      <w:r w:rsidRPr="00C56DBC">
        <w:rPr>
          <w:sz w:val="24"/>
          <w:szCs w:val="24"/>
        </w:rPr>
        <w:t xml:space="preserve">-ой организации, рассчитанные по формулам, приведенным в </w:t>
      </w:r>
      <w:r w:rsidR="0055615A">
        <w:rPr>
          <w:sz w:val="24"/>
          <w:szCs w:val="24"/>
        </w:rPr>
        <w:t xml:space="preserve">пунктах              4 - 8 </w:t>
      </w:r>
      <w:r w:rsidRPr="00C56DBC">
        <w:rPr>
          <w:sz w:val="24"/>
          <w:szCs w:val="24"/>
        </w:rPr>
        <w:t>Единого порядка.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  <w:r w:rsidRPr="00C56DBC">
        <w:rPr>
          <w:sz w:val="24"/>
          <w:szCs w:val="24"/>
        </w:rPr>
        <w:t>Таким образом, при подсчете получены следующие результаты:</w:t>
      </w:r>
    </w:p>
    <w:p w:rsidR="006D60AE" w:rsidRDefault="006D60AE" w:rsidP="007F55F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  <w:sectPr w:rsidR="006D60AE" w:rsidSect="0055615A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7F55FC" w:rsidRPr="00C56DBC" w:rsidRDefault="007F55FC" w:rsidP="007F55F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C56DBC">
        <w:rPr>
          <w:rFonts w:eastAsia="Times New Roman"/>
          <w:b/>
          <w:sz w:val="24"/>
          <w:szCs w:val="24"/>
        </w:rPr>
        <w:lastRenderedPageBreak/>
        <w:t xml:space="preserve">Результаты оценки уровня удовлетворенности качеством условий оказания услуг, </w:t>
      </w:r>
      <w:r w:rsidRPr="00C56DBC">
        <w:rPr>
          <w:b/>
          <w:sz w:val="24"/>
          <w:szCs w:val="24"/>
        </w:rPr>
        <w:t>предоставляемых краевыми учреждениями культуры Забайкальского края</w:t>
      </w:r>
    </w:p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</w:p>
    <w:tbl>
      <w:tblPr>
        <w:tblStyle w:val="a3"/>
        <w:tblW w:w="1418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510"/>
        <w:gridCol w:w="1559"/>
        <w:gridCol w:w="1594"/>
        <w:gridCol w:w="1451"/>
        <w:gridCol w:w="1559"/>
        <w:gridCol w:w="1417"/>
        <w:gridCol w:w="1560"/>
        <w:gridCol w:w="1533"/>
      </w:tblGrid>
      <w:tr w:rsidR="006D60AE" w:rsidRPr="00C56DBC" w:rsidTr="006D60AE">
        <w:tc>
          <w:tcPr>
            <w:tcW w:w="3510" w:type="dxa"/>
          </w:tcPr>
          <w:p w:rsidR="007F55FC" w:rsidRPr="00C56DBC" w:rsidRDefault="007F55FC" w:rsidP="008B5F6A">
            <w:pPr>
              <w:jc w:val="both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59" w:type="dxa"/>
          </w:tcPr>
          <w:p w:rsidR="007F55FC" w:rsidRPr="00C56DBC" w:rsidRDefault="007F55FC" w:rsidP="00414EA8">
            <w:pPr>
              <w:jc w:val="center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</w:rPr>
              <w:t>К</w:t>
            </w:r>
            <w:r w:rsidRPr="00C56DBC">
              <w:rPr>
                <w:sz w:val="24"/>
                <w:szCs w:val="24"/>
                <w:vertAlign w:val="superscript"/>
              </w:rPr>
              <w:t>1</w:t>
            </w:r>
            <w:r w:rsidRPr="00C56DBC">
              <w:rPr>
                <w:sz w:val="24"/>
                <w:szCs w:val="24"/>
                <w:vertAlign w:val="subscript"/>
                <w:lang w:val="en-US"/>
              </w:rPr>
              <w:t>n</w:t>
            </w:r>
          </w:p>
        </w:tc>
        <w:tc>
          <w:tcPr>
            <w:tcW w:w="1594" w:type="dxa"/>
          </w:tcPr>
          <w:p w:rsidR="007F55FC" w:rsidRPr="00C56DBC" w:rsidRDefault="007F55FC" w:rsidP="00414EA8">
            <w:pPr>
              <w:jc w:val="center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</w:rPr>
              <w:t>К</w:t>
            </w:r>
            <w:r w:rsidRPr="00C56DBC">
              <w:rPr>
                <w:sz w:val="24"/>
                <w:szCs w:val="24"/>
                <w:vertAlign w:val="superscript"/>
              </w:rPr>
              <w:t>2</w:t>
            </w:r>
            <w:r w:rsidRPr="00C56DBC">
              <w:rPr>
                <w:sz w:val="24"/>
                <w:szCs w:val="24"/>
                <w:vertAlign w:val="subscript"/>
                <w:lang w:val="en-US"/>
              </w:rPr>
              <w:t>n</w:t>
            </w:r>
          </w:p>
        </w:tc>
        <w:tc>
          <w:tcPr>
            <w:tcW w:w="1451" w:type="dxa"/>
          </w:tcPr>
          <w:p w:rsidR="007F55FC" w:rsidRPr="00C56DBC" w:rsidRDefault="007F55FC" w:rsidP="00414EA8">
            <w:pPr>
              <w:jc w:val="center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</w:rPr>
              <w:t>К</w:t>
            </w:r>
            <w:r w:rsidRPr="00C56DBC">
              <w:rPr>
                <w:sz w:val="24"/>
                <w:szCs w:val="24"/>
                <w:vertAlign w:val="superscript"/>
              </w:rPr>
              <w:t>3</w:t>
            </w:r>
            <w:r w:rsidRPr="00C56DBC">
              <w:rPr>
                <w:sz w:val="24"/>
                <w:szCs w:val="24"/>
                <w:vertAlign w:val="subscript"/>
                <w:lang w:val="en-US"/>
              </w:rPr>
              <w:t>n</w:t>
            </w:r>
          </w:p>
        </w:tc>
        <w:tc>
          <w:tcPr>
            <w:tcW w:w="1559" w:type="dxa"/>
          </w:tcPr>
          <w:p w:rsidR="007F55FC" w:rsidRPr="00C56DBC" w:rsidRDefault="007F55FC" w:rsidP="00414EA8">
            <w:pPr>
              <w:jc w:val="center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</w:rPr>
              <w:t>К</w:t>
            </w:r>
            <w:r w:rsidRPr="00C56DBC">
              <w:rPr>
                <w:sz w:val="24"/>
                <w:szCs w:val="24"/>
                <w:vertAlign w:val="superscript"/>
              </w:rPr>
              <w:t>4</w:t>
            </w:r>
            <w:r w:rsidRPr="00C56DBC">
              <w:rPr>
                <w:sz w:val="24"/>
                <w:szCs w:val="24"/>
                <w:vertAlign w:val="subscript"/>
                <w:lang w:val="en-US"/>
              </w:rPr>
              <w:t>n</w:t>
            </w:r>
          </w:p>
        </w:tc>
        <w:tc>
          <w:tcPr>
            <w:tcW w:w="1417" w:type="dxa"/>
          </w:tcPr>
          <w:p w:rsidR="007F55FC" w:rsidRPr="00C56DBC" w:rsidRDefault="007F55FC" w:rsidP="00414EA8">
            <w:pPr>
              <w:jc w:val="center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</w:rPr>
              <w:t>К</w:t>
            </w:r>
            <w:r w:rsidRPr="00C56DBC">
              <w:rPr>
                <w:sz w:val="24"/>
                <w:szCs w:val="24"/>
                <w:vertAlign w:val="superscript"/>
              </w:rPr>
              <w:t>5</w:t>
            </w:r>
            <w:r w:rsidRPr="00C56DBC">
              <w:rPr>
                <w:sz w:val="24"/>
                <w:szCs w:val="24"/>
                <w:vertAlign w:val="subscript"/>
                <w:lang w:val="en-US"/>
              </w:rPr>
              <w:t>n</w:t>
            </w:r>
          </w:p>
        </w:tc>
        <w:tc>
          <w:tcPr>
            <w:tcW w:w="1560" w:type="dxa"/>
          </w:tcPr>
          <w:p w:rsidR="007F55FC" w:rsidRPr="00C56DBC" w:rsidRDefault="007F55FC" w:rsidP="00414EA8">
            <w:pPr>
              <w:jc w:val="center"/>
              <w:rPr>
                <w:sz w:val="24"/>
                <w:szCs w:val="24"/>
              </w:rPr>
            </w:pPr>
            <w:proofErr w:type="spellStart"/>
            <w:r w:rsidRPr="00C56DBC">
              <w:rPr>
                <w:sz w:val="24"/>
                <w:szCs w:val="24"/>
                <w:lang w:val="en-US"/>
              </w:rPr>
              <w:t>K</w:t>
            </w:r>
            <w:r w:rsidRPr="00C56DBC">
              <w:rPr>
                <w:sz w:val="24"/>
                <w:szCs w:val="24"/>
                <w:vertAlign w:val="superscript"/>
                <w:lang w:val="en-US"/>
              </w:rPr>
              <w:t>m</w:t>
            </w:r>
            <w:r w:rsidRPr="00C56DBC">
              <w:rPr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1533" w:type="dxa"/>
          </w:tcPr>
          <w:p w:rsidR="007F55FC" w:rsidRPr="00C56DBC" w:rsidRDefault="007F55FC" w:rsidP="00414EA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56DBC">
              <w:rPr>
                <w:sz w:val="24"/>
                <w:szCs w:val="24"/>
                <w:lang w:val="en-US"/>
              </w:rPr>
              <w:t>S</w:t>
            </w:r>
            <w:r w:rsidRPr="00C56DBC">
              <w:rPr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</w:p>
        </w:tc>
      </w:tr>
      <w:tr w:rsidR="006D60AE" w:rsidRPr="00C56DBC" w:rsidTr="006D60AE">
        <w:tc>
          <w:tcPr>
            <w:tcW w:w="3510" w:type="dxa"/>
          </w:tcPr>
          <w:p w:rsidR="007F55FC" w:rsidRPr="00C56DBC" w:rsidRDefault="007F55FC" w:rsidP="0055615A">
            <w:pPr>
              <w:jc w:val="center"/>
              <w:rPr>
                <w:sz w:val="24"/>
                <w:szCs w:val="24"/>
              </w:rPr>
            </w:pPr>
            <w:r w:rsidRPr="00C56DBC">
              <w:rPr>
                <w:rFonts w:eastAsia="Times New Roman"/>
                <w:bCs/>
                <w:kern w:val="36"/>
                <w:sz w:val="24"/>
                <w:szCs w:val="24"/>
              </w:rPr>
              <w:t>Государственное автономное учреждение культуры «Театр национальных культур Забайкальские узоры»</w:t>
            </w:r>
          </w:p>
        </w:tc>
        <w:tc>
          <w:tcPr>
            <w:tcW w:w="1559" w:type="dxa"/>
          </w:tcPr>
          <w:p w:rsidR="007F55FC" w:rsidRPr="00C56DBC" w:rsidRDefault="007F55FC" w:rsidP="00414EA8">
            <w:pPr>
              <w:jc w:val="center"/>
              <w:rPr>
                <w:sz w:val="24"/>
                <w:szCs w:val="24"/>
                <w:lang w:val="en-US"/>
              </w:rPr>
            </w:pPr>
            <w:r w:rsidRPr="00C56DBC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94" w:type="dxa"/>
          </w:tcPr>
          <w:p w:rsidR="007F55FC" w:rsidRPr="00C56DBC" w:rsidRDefault="007F55FC" w:rsidP="006D60AE">
            <w:pPr>
              <w:ind w:left="-958" w:right="33" w:firstLine="850"/>
              <w:jc w:val="center"/>
              <w:rPr>
                <w:sz w:val="24"/>
                <w:szCs w:val="24"/>
                <w:lang w:val="en-US"/>
              </w:rPr>
            </w:pPr>
            <w:r w:rsidRPr="00C56DBC"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1451" w:type="dxa"/>
          </w:tcPr>
          <w:p w:rsidR="007F55FC" w:rsidRPr="00C56DBC" w:rsidRDefault="007F55FC" w:rsidP="006D60AE">
            <w:pPr>
              <w:ind w:firstLine="60"/>
              <w:rPr>
                <w:sz w:val="24"/>
                <w:szCs w:val="24"/>
                <w:lang w:val="en-US"/>
              </w:rPr>
            </w:pPr>
            <w:r w:rsidRPr="00C56DBC"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1559" w:type="dxa"/>
          </w:tcPr>
          <w:p w:rsidR="007F55FC" w:rsidRPr="00C56DBC" w:rsidRDefault="007F55FC" w:rsidP="006D60AE">
            <w:pPr>
              <w:jc w:val="center"/>
              <w:rPr>
                <w:sz w:val="24"/>
                <w:szCs w:val="24"/>
                <w:lang w:val="en-US"/>
              </w:rPr>
            </w:pPr>
            <w:r w:rsidRPr="00C56DBC"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1417" w:type="dxa"/>
          </w:tcPr>
          <w:p w:rsidR="007F55FC" w:rsidRPr="00C56DBC" w:rsidRDefault="007F55FC" w:rsidP="006D60AE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C56DBC"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1560" w:type="dxa"/>
          </w:tcPr>
          <w:p w:rsidR="007F55FC" w:rsidRPr="00C56DBC" w:rsidRDefault="007F55FC" w:rsidP="006D60AE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C56DBC">
              <w:rPr>
                <w:sz w:val="24"/>
                <w:szCs w:val="24"/>
                <w:lang w:val="en-US"/>
              </w:rPr>
              <w:t>435</w:t>
            </w:r>
          </w:p>
        </w:tc>
        <w:tc>
          <w:tcPr>
            <w:tcW w:w="1533" w:type="dxa"/>
          </w:tcPr>
          <w:p w:rsidR="007F55FC" w:rsidRPr="00C56DBC" w:rsidRDefault="007F55FC" w:rsidP="00414EA8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C56DBC">
              <w:rPr>
                <w:sz w:val="24"/>
                <w:szCs w:val="24"/>
                <w:lang w:val="en-US"/>
              </w:rPr>
              <w:t>87</w:t>
            </w:r>
          </w:p>
        </w:tc>
      </w:tr>
      <w:tr w:rsidR="006D60AE" w:rsidRPr="00C56DBC" w:rsidTr="006D60AE">
        <w:tc>
          <w:tcPr>
            <w:tcW w:w="3510" w:type="dxa"/>
          </w:tcPr>
          <w:p w:rsidR="007F55FC" w:rsidRPr="00C56DBC" w:rsidRDefault="007F55FC" w:rsidP="008B5F6A">
            <w:pPr>
              <w:jc w:val="both"/>
              <w:rPr>
                <w:sz w:val="24"/>
                <w:szCs w:val="24"/>
              </w:rPr>
            </w:pPr>
            <w:r w:rsidRPr="00C56DBC">
              <w:rPr>
                <w:rFonts w:eastAsia="Times New Roman"/>
                <w:sz w:val="24"/>
                <w:szCs w:val="24"/>
              </w:rPr>
              <w:t>Государственное учреждение культуры «Ансамбль песни и пляски «Забайкальские казаки»</w:t>
            </w:r>
          </w:p>
        </w:tc>
        <w:tc>
          <w:tcPr>
            <w:tcW w:w="1559" w:type="dxa"/>
          </w:tcPr>
          <w:p w:rsidR="007F55FC" w:rsidRPr="00C56DBC" w:rsidRDefault="007F55FC" w:rsidP="00414EA8">
            <w:pPr>
              <w:jc w:val="center"/>
              <w:rPr>
                <w:sz w:val="24"/>
                <w:szCs w:val="24"/>
                <w:lang w:val="en-US"/>
              </w:rPr>
            </w:pPr>
            <w:r w:rsidRPr="00C56DBC">
              <w:rPr>
                <w:sz w:val="24"/>
                <w:szCs w:val="24"/>
                <w:lang w:val="en-US"/>
              </w:rPr>
              <w:t>99.887</w:t>
            </w:r>
          </w:p>
        </w:tc>
        <w:tc>
          <w:tcPr>
            <w:tcW w:w="1594" w:type="dxa"/>
          </w:tcPr>
          <w:p w:rsidR="007F55FC" w:rsidRPr="00C56DBC" w:rsidRDefault="007F55FC" w:rsidP="00414EA8">
            <w:pPr>
              <w:ind w:left="-858" w:firstLine="851"/>
              <w:jc w:val="center"/>
              <w:rPr>
                <w:sz w:val="24"/>
                <w:szCs w:val="24"/>
                <w:lang w:val="en-US"/>
              </w:rPr>
            </w:pPr>
            <w:r w:rsidRPr="00C56DBC">
              <w:rPr>
                <w:sz w:val="24"/>
                <w:szCs w:val="24"/>
                <w:lang w:val="en-US"/>
              </w:rPr>
              <w:t>79.944</w:t>
            </w:r>
          </w:p>
        </w:tc>
        <w:tc>
          <w:tcPr>
            <w:tcW w:w="1451" w:type="dxa"/>
          </w:tcPr>
          <w:p w:rsidR="007F55FC" w:rsidRPr="00C56DBC" w:rsidRDefault="007F55FC" w:rsidP="00414EA8">
            <w:pPr>
              <w:jc w:val="center"/>
              <w:rPr>
                <w:sz w:val="24"/>
                <w:szCs w:val="24"/>
                <w:lang w:val="en-US"/>
              </w:rPr>
            </w:pPr>
            <w:r w:rsidRPr="00C56DBC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559" w:type="dxa"/>
          </w:tcPr>
          <w:p w:rsidR="007F55FC" w:rsidRPr="00C56DBC" w:rsidRDefault="007F55FC" w:rsidP="00414EA8">
            <w:pPr>
              <w:jc w:val="center"/>
              <w:rPr>
                <w:sz w:val="24"/>
                <w:szCs w:val="24"/>
                <w:lang w:val="en-US"/>
              </w:rPr>
            </w:pPr>
            <w:r w:rsidRPr="00C56DBC">
              <w:rPr>
                <w:sz w:val="24"/>
                <w:szCs w:val="24"/>
                <w:lang w:val="en-US"/>
              </w:rPr>
              <w:t>79.944</w:t>
            </w:r>
          </w:p>
        </w:tc>
        <w:tc>
          <w:tcPr>
            <w:tcW w:w="1417" w:type="dxa"/>
          </w:tcPr>
          <w:p w:rsidR="007F55FC" w:rsidRPr="00C56DBC" w:rsidRDefault="007F55FC" w:rsidP="00414EA8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C56DBC">
              <w:rPr>
                <w:sz w:val="24"/>
                <w:szCs w:val="24"/>
                <w:lang w:val="en-US"/>
              </w:rPr>
              <w:t>79.944</w:t>
            </w:r>
          </w:p>
        </w:tc>
        <w:tc>
          <w:tcPr>
            <w:tcW w:w="1560" w:type="dxa"/>
          </w:tcPr>
          <w:p w:rsidR="007F55FC" w:rsidRPr="00C56DBC" w:rsidRDefault="007F55FC" w:rsidP="00414EA8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C56DBC">
              <w:rPr>
                <w:sz w:val="24"/>
                <w:szCs w:val="24"/>
                <w:lang w:val="en-US"/>
              </w:rPr>
              <w:t>399.719</w:t>
            </w:r>
          </w:p>
        </w:tc>
        <w:tc>
          <w:tcPr>
            <w:tcW w:w="1533" w:type="dxa"/>
          </w:tcPr>
          <w:p w:rsidR="007F55FC" w:rsidRPr="00C56DBC" w:rsidRDefault="007F55FC" w:rsidP="00414EA8">
            <w:pPr>
              <w:jc w:val="center"/>
              <w:rPr>
                <w:sz w:val="24"/>
                <w:szCs w:val="24"/>
                <w:lang w:val="en-US"/>
              </w:rPr>
            </w:pPr>
            <w:r w:rsidRPr="00C56DBC">
              <w:rPr>
                <w:sz w:val="24"/>
                <w:szCs w:val="24"/>
                <w:lang w:val="en-US"/>
              </w:rPr>
              <w:t>79.944</w:t>
            </w:r>
          </w:p>
        </w:tc>
      </w:tr>
      <w:tr w:rsidR="006D60AE" w:rsidRPr="00C56DBC" w:rsidTr="006D60AE">
        <w:tc>
          <w:tcPr>
            <w:tcW w:w="3510" w:type="dxa"/>
          </w:tcPr>
          <w:p w:rsidR="007F55FC" w:rsidRPr="00C56DBC" w:rsidRDefault="007F55FC" w:rsidP="008B5F6A">
            <w:pPr>
              <w:jc w:val="both"/>
              <w:rPr>
                <w:sz w:val="24"/>
                <w:szCs w:val="24"/>
              </w:rPr>
            </w:pPr>
            <w:r w:rsidRPr="00C56DBC">
              <w:rPr>
                <w:rFonts w:eastAsia="Times New Roman"/>
                <w:sz w:val="24"/>
                <w:szCs w:val="24"/>
              </w:rPr>
              <w:t>Государственное учреждение культуры «Национальный театр песни и танца «</w:t>
            </w:r>
            <w:proofErr w:type="spellStart"/>
            <w:r w:rsidRPr="00C56DBC">
              <w:rPr>
                <w:rFonts w:eastAsia="Times New Roman"/>
                <w:sz w:val="24"/>
                <w:szCs w:val="24"/>
              </w:rPr>
              <w:t>Амарсайн</w:t>
            </w:r>
            <w:proofErr w:type="spellEnd"/>
            <w:r w:rsidRPr="00C56DBC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F55FC" w:rsidRPr="00C56DBC" w:rsidRDefault="007F55FC" w:rsidP="00414EA8">
            <w:pPr>
              <w:jc w:val="center"/>
              <w:rPr>
                <w:sz w:val="24"/>
                <w:szCs w:val="24"/>
                <w:lang w:val="en-US"/>
              </w:rPr>
            </w:pPr>
            <w:r w:rsidRPr="00C56DBC">
              <w:rPr>
                <w:sz w:val="24"/>
                <w:szCs w:val="24"/>
                <w:lang w:val="en-US"/>
              </w:rPr>
              <w:t>96.117</w:t>
            </w:r>
          </w:p>
        </w:tc>
        <w:tc>
          <w:tcPr>
            <w:tcW w:w="1594" w:type="dxa"/>
          </w:tcPr>
          <w:p w:rsidR="007F55FC" w:rsidRPr="00C56DBC" w:rsidRDefault="007F55FC" w:rsidP="00414EA8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C56DBC">
              <w:rPr>
                <w:sz w:val="24"/>
                <w:szCs w:val="24"/>
                <w:lang w:val="en-US"/>
              </w:rPr>
              <w:t>77.238</w:t>
            </w:r>
          </w:p>
        </w:tc>
        <w:tc>
          <w:tcPr>
            <w:tcW w:w="1451" w:type="dxa"/>
          </w:tcPr>
          <w:p w:rsidR="007F55FC" w:rsidRPr="00C56DBC" w:rsidRDefault="007F55FC" w:rsidP="00414EA8">
            <w:pPr>
              <w:jc w:val="center"/>
              <w:rPr>
                <w:sz w:val="24"/>
                <w:szCs w:val="24"/>
                <w:lang w:val="en-US"/>
              </w:rPr>
            </w:pPr>
            <w:r w:rsidRPr="00C56DBC">
              <w:rPr>
                <w:sz w:val="24"/>
                <w:szCs w:val="24"/>
                <w:lang w:val="en-US"/>
              </w:rPr>
              <w:t>58.358</w:t>
            </w:r>
          </w:p>
        </w:tc>
        <w:tc>
          <w:tcPr>
            <w:tcW w:w="1559" w:type="dxa"/>
          </w:tcPr>
          <w:p w:rsidR="007F55FC" w:rsidRPr="00C56DBC" w:rsidRDefault="007F55FC" w:rsidP="00414EA8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C56DBC">
              <w:rPr>
                <w:sz w:val="24"/>
                <w:szCs w:val="24"/>
                <w:lang w:val="en-US"/>
              </w:rPr>
              <w:t>77.238</w:t>
            </w:r>
          </w:p>
        </w:tc>
        <w:tc>
          <w:tcPr>
            <w:tcW w:w="1417" w:type="dxa"/>
          </w:tcPr>
          <w:p w:rsidR="007F55FC" w:rsidRPr="00C56DBC" w:rsidRDefault="007F55FC" w:rsidP="00414EA8">
            <w:pPr>
              <w:ind w:firstLine="34"/>
              <w:jc w:val="center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  <w:lang w:val="en-US"/>
              </w:rPr>
              <w:t>77.238</w:t>
            </w:r>
          </w:p>
        </w:tc>
        <w:tc>
          <w:tcPr>
            <w:tcW w:w="1560" w:type="dxa"/>
          </w:tcPr>
          <w:p w:rsidR="007F55FC" w:rsidRPr="00C56DBC" w:rsidRDefault="007F55FC" w:rsidP="00414EA8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C56DBC">
              <w:rPr>
                <w:sz w:val="24"/>
                <w:szCs w:val="24"/>
                <w:lang w:val="en-US"/>
              </w:rPr>
              <w:t>386.189</w:t>
            </w:r>
          </w:p>
        </w:tc>
        <w:tc>
          <w:tcPr>
            <w:tcW w:w="1533" w:type="dxa"/>
          </w:tcPr>
          <w:p w:rsidR="007F55FC" w:rsidRPr="00C56DBC" w:rsidRDefault="007F55FC" w:rsidP="00414EA8">
            <w:pPr>
              <w:jc w:val="center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  <w:lang w:val="en-US"/>
              </w:rPr>
              <w:t>77.238</w:t>
            </w:r>
          </w:p>
        </w:tc>
      </w:tr>
      <w:tr w:rsidR="006D60AE" w:rsidRPr="00C56DBC" w:rsidTr="006D60AE">
        <w:tc>
          <w:tcPr>
            <w:tcW w:w="3510" w:type="dxa"/>
          </w:tcPr>
          <w:p w:rsidR="007F55FC" w:rsidRPr="00C56DBC" w:rsidRDefault="007F55FC" w:rsidP="008B5F6A">
            <w:pPr>
              <w:jc w:val="both"/>
              <w:rPr>
                <w:sz w:val="24"/>
                <w:szCs w:val="24"/>
              </w:rPr>
            </w:pPr>
            <w:r w:rsidRPr="00C56DBC">
              <w:rPr>
                <w:rFonts w:eastAsia="Times New Roman"/>
                <w:bCs/>
                <w:kern w:val="36"/>
                <w:sz w:val="24"/>
                <w:szCs w:val="24"/>
              </w:rPr>
              <w:t>Государственное учреждение культуры «Забайкальский государственный театр кукол «Тридевятое царство»</w:t>
            </w:r>
          </w:p>
        </w:tc>
        <w:tc>
          <w:tcPr>
            <w:tcW w:w="1559" w:type="dxa"/>
          </w:tcPr>
          <w:p w:rsidR="007F55FC" w:rsidRPr="00C56DBC" w:rsidRDefault="007F55FC" w:rsidP="00414EA8">
            <w:pPr>
              <w:jc w:val="center"/>
              <w:rPr>
                <w:sz w:val="24"/>
                <w:szCs w:val="24"/>
                <w:lang w:val="en-US"/>
              </w:rPr>
            </w:pPr>
            <w:r w:rsidRPr="00C56DBC">
              <w:rPr>
                <w:sz w:val="24"/>
                <w:szCs w:val="24"/>
                <w:lang w:val="en-US"/>
              </w:rPr>
              <w:t>99.769</w:t>
            </w:r>
          </w:p>
        </w:tc>
        <w:tc>
          <w:tcPr>
            <w:tcW w:w="1594" w:type="dxa"/>
          </w:tcPr>
          <w:p w:rsidR="007F55FC" w:rsidRPr="00C56DBC" w:rsidRDefault="007F55FC" w:rsidP="00414EA8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C56DBC">
              <w:rPr>
                <w:sz w:val="24"/>
                <w:szCs w:val="24"/>
                <w:lang w:val="en-US"/>
              </w:rPr>
              <w:t>86.716</w:t>
            </w:r>
          </w:p>
        </w:tc>
        <w:tc>
          <w:tcPr>
            <w:tcW w:w="1451" w:type="dxa"/>
          </w:tcPr>
          <w:p w:rsidR="007F55FC" w:rsidRPr="00C56DBC" w:rsidRDefault="007F55FC" w:rsidP="00414EA8">
            <w:pPr>
              <w:jc w:val="center"/>
              <w:rPr>
                <w:sz w:val="24"/>
                <w:szCs w:val="24"/>
                <w:lang w:val="en-US"/>
              </w:rPr>
            </w:pPr>
            <w:r w:rsidRPr="00C56DBC">
              <w:rPr>
                <w:sz w:val="24"/>
                <w:szCs w:val="24"/>
                <w:lang w:val="en-US"/>
              </w:rPr>
              <w:t>73.663</w:t>
            </w:r>
          </w:p>
        </w:tc>
        <w:tc>
          <w:tcPr>
            <w:tcW w:w="1559" w:type="dxa"/>
          </w:tcPr>
          <w:p w:rsidR="007F55FC" w:rsidRPr="00C56DBC" w:rsidRDefault="007F55FC" w:rsidP="00414EA8">
            <w:pPr>
              <w:jc w:val="center"/>
              <w:rPr>
                <w:sz w:val="24"/>
                <w:szCs w:val="24"/>
                <w:lang w:val="en-US"/>
              </w:rPr>
            </w:pPr>
            <w:r w:rsidRPr="00C56DBC">
              <w:rPr>
                <w:sz w:val="24"/>
                <w:szCs w:val="24"/>
                <w:lang w:val="en-US"/>
              </w:rPr>
              <w:t>86.716</w:t>
            </w:r>
          </w:p>
        </w:tc>
        <w:tc>
          <w:tcPr>
            <w:tcW w:w="1417" w:type="dxa"/>
          </w:tcPr>
          <w:p w:rsidR="007F55FC" w:rsidRPr="00C56DBC" w:rsidRDefault="007F55FC" w:rsidP="00414EA8">
            <w:pPr>
              <w:ind w:firstLine="34"/>
              <w:jc w:val="center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  <w:lang w:val="en-US"/>
              </w:rPr>
              <w:t>86.716</w:t>
            </w:r>
          </w:p>
        </w:tc>
        <w:tc>
          <w:tcPr>
            <w:tcW w:w="1560" w:type="dxa"/>
          </w:tcPr>
          <w:p w:rsidR="007F55FC" w:rsidRPr="00C56DBC" w:rsidRDefault="007F55FC" w:rsidP="00414EA8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C56DBC">
              <w:rPr>
                <w:sz w:val="24"/>
                <w:szCs w:val="24"/>
                <w:lang w:val="en-US"/>
              </w:rPr>
              <w:t>433.58</w:t>
            </w:r>
          </w:p>
        </w:tc>
        <w:tc>
          <w:tcPr>
            <w:tcW w:w="1533" w:type="dxa"/>
          </w:tcPr>
          <w:p w:rsidR="007F55FC" w:rsidRPr="00C56DBC" w:rsidRDefault="007F55FC" w:rsidP="00414EA8">
            <w:pPr>
              <w:jc w:val="center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  <w:lang w:val="en-US"/>
              </w:rPr>
              <w:t>86.716</w:t>
            </w:r>
          </w:p>
        </w:tc>
      </w:tr>
      <w:tr w:rsidR="006D60AE" w:rsidRPr="00C56DBC" w:rsidTr="006D60AE">
        <w:tc>
          <w:tcPr>
            <w:tcW w:w="3510" w:type="dxa"/>
          </w:tcPr>
          <w:p w:rsidR="007F55FC" w:rsidRPr="00C56DBC" w:rsidRDefault="007F55FC" w:rsidP="008B5F6A">
            <w:pPr>
              <w:jc w:val="both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</w:rPr>
              <w:t>Государственное автономное учреждение культуры «Забайкальская краевая филармония им. О.Л. Лундстрема»</w:t>
            </w:r>
          </w:p>
        </w:tc>
        <w:tc>
          <w:tcPr>
            <w:tcW w:w="1559" w:type="dxa"/>
          </w:tcPr>
          <w:p w:rsidR="007F55FC" w:rsidRPr="00C56DBC" w:rsidRDefault="007F55FC" w:rsidP="00414EA8">
            <w:pPr>
              <w:jc w:val="center"/>
              <w:rPr>
                <w:sz w:val="24"/>
                <w:szCs w:val="24"/>
                <w:lang w:val="en-US"/>
              </w:rPr>
            </w:pPr>
            <w:r w:rsidRPr="00C56DBC">
              <w:rPr>
                <w:sz w:val="24"/>
                <w:szCs w:val="24"/>
                <w:lang w:val="en-US"/>
              </w:rPr>
              <w:t>99.338</w:t>
            </w:r>
          </w:p>
        </w:tc>
        <w:tc>
          <w:tcPr>
            <w:tcW w:w="1594" w:type="dxa"/>
          </w:tcPr>
          <w:p w:rsidR="007F55FC" w:rsidRPr="00C56DBC" w:rsidRDefault="007F55FC" w:rsidP="00414EA8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C56DBC">
              <w:rPr>
                <w:sz w:val="24"/>
                <w:szCs w:val="24"/>
                <w:lang w:val="en-US"/>
              </w:rPr>
              <w:t>94.217</w:t>
            </w:r>
          </w:p>
        </w:tc>
        <w:tc>
          <w:tcPr>
            <w:tcW w:w="1451" w:type="dxa"/>
          </w:tcPr>
          <w:p w:rsidR="007F55FC" w:rsidRPr="00C56DBC" w:rsidRDefault="007F55FC" w:rsidP="00414EA8">
            <w:pPr>
              <w:jc w:val="center"/>
              <w:rPr>
                <w:sz w:val="24"/>
                <w:szCs w:val="24"/>
                <w:lang w:val="en-US"/>
              </w:rPr>
            </w:pPr>
            <w:r w:rsidRPr="00C56DBC">
              <w:rPr>
                <w:sz w:val="24"/>
                <w:szCs w:val="24"/>
                <w:lang w:val="en-US"/>
              </w:rPr>
              <w:t>89.096</w:t>
            </w:r>
          </w:p>
        </w:tc>
        <w:tc>
          <w:tcPr>
            <w:tcW w:w="1559" w:type="dxa"/>
          </w:tcPr>
          <w:p w:rsidR="007F55FC" w:rsidRPr="00C56DBC" w:rsidRDefault="007F55FC" w:rsidP="00414EA8">
            <w:pPr>
              <w:ind w:firstLine="34"/>
              <w:jc w:val="center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  <w:lang w:val="en-US"/>
              </w:rPr>
              <w:t>94.217</w:t>
            </w:r>
          </w:p>
        </w:tc>
        <w:tc>
          <w:tcPr>
            <w:tcW w:w="1417" w:type="dxa"/>
          </w:tcPr>
          <w:p w:rsidR="007F55FC" w:rsidRPr="00C56DBC" w:rsidRDefault="007F55FC" w:rsidP="00414EA8">
            <w:pPr>
              <w:ind w:firstLine="34"/>
              <w:jc w:val="center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  <w:lang w:val="en-US"/>
              </w:rPr>
              <w:t>94.217</w:t>
            </w:r>
          </w:p>
        </w:tc>
        <w:tc>
          <w:tcPr>
            <w:tcW w:w="1560" w:type="dxa"/>
          </w:tcPr>
          <w:p w:rsidR="007F55FC" w:rsidRPr="00C56DBC" w:rsidRDefault="007F55FC" w:rsidP="00414EA8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C56DBC">
              <w:rPr>
                <w:sz w:val="24"/>
                <w:szCs w:val="24"/>
                <w:lang w:val="en-US"/>
              </w:rPr>
              <w:t>471.085</w:t>
            </w:r>
          </w:p>
        </w:tc>
        <w:tc>
          <w:tcPr>
            <w:tcW w:w="1533" w:type="dxa"/>
          </w:tcPr>
          <w:p w:rsidR="007F55FC" w:rsidRPr="00C56DBC" w:rsidRDefault="007F55FC" w:rsidP="00414EA8">
            <w:pPr>
              <w:jc w:val="center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  <w:lang w:val="en-US"/>
              </w:rPr>
              <w:t>94.217</w:t>
            </w:r>
          </w:p>
        </w:tc>
      </w:tr>
    </w:tbl>
    <w:p w:rsidR="007F55FC" w:rsidRPr="00C56DBC" w:rsidRDefault="007F55FC" w:rsidP="007F55FC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A913A4" w:rsidRDefault="007F55FC" w:rsidP="007F55F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C56DBC">
        <w:rPr>
          <w:rFonts w:eastAsia="Times New Roman"/>
          <w:b/>
          <w:sz w:val="24"/>
          <w:szCs w:val="24"/>
        </w:rPr>
        <w:t xml:space="preserve">Рейтинг </w:t>
      </w:r>
      <w:r w:rsidRPr="00C56DBC">
        <w:rPr>
          <w:b/>
          <w:sz w:val="24"/>
          <w:szCs w:val="24"/>
        </w:rPr>
        <w:t>краевых учреждений культуры Забайкальского края</w:t>
      </w:r>
    </w:p>
    <w:p w:rsidR="007F55FC" w:rsidRPr="00C56DBC" w:rsidRDefault="007F55FC" w:rsidP="007F55F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C56DBC">
        <w:rPr>
          <w:rFonts w:eastAsia="Times New Roman"/>
          <w:b/>
          <w:sz w:val="24"/>
          <w:szCs w:val="24"/>
        </w:rPr>
        <w:t>по результатам оценки уровня удовлетворенности качеством условий оказания услуг</w:t>
      </w:r>
    </w:p>
    <w:p w:rsidR="007F55FC" w:rsidRPr="00C56DBC" w:rsidRDefault="007F55FC" w:rsidP="007F55F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2299"/>
        <w:gridCol w:w="1877"/>
      </w:tblGrid>
      <w:tr w:rsidR="007F55FC" w:rsidRPr="00C56DBC" w:rsidTr="006D60AE">
        <w:tc>
          <w:tcPr>
            <w:tcW w:w="12299" w:type="dxa"/>
          </w:tcPr>
          <w:p w:rsidR="007F55FC" w:rsidRPr="00C56DBC" w:rsidRDefault="007F55FC" w:rsidP="008B5F6A">
            <w:pPr>
              <w:ind w:firstLine="851"/>
              <w:jc w:val="both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77" w:type="dxa"/>
          </w:tcPr>
          <w:p w:rsidR="007F55FC" w:rsidRPr="00C56DBC" w:rsidRDefault="007F55FC" w:rsidP="008B5F6A">
            <w:pPr>
              <w:jc w:val="both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</w:rPr>
              <w:t>Итоговый балл</w:t>
            </w:r>
          </w:p>
        </w:tc>
      </w:tr>
      <w:tr w:rsidR="007F55FC" w:rsidRPr="00C56DBC" w:rsidTr="006D60AE">
        <w:tc>
          <w:tcPr>
            <w:tcW w:w="12299" w:type="dxa"/>
          </w:tcPr>
          <w:p w:rsidR="007F55FC" w:rsidRPr="00C56DBC" w:rsidRDefault="007F55FC" w:rsidP="008B5F6A">
            <w:pPr>
              <w:jc w:val="both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</w:rPr>
              <w:t>Государственное автономное учреждение культуры «Забайкальская краевая филармония им. О.Л. Лундстрема»</w:t>
            </w:r>
          </w:p>
        </w:tc>
        <w:tc>
          <w:tcPr>
            <w:tcW w:w="1877" w:type="dxa"/>
          </w:tcPr>
          <w:p w:rsidR="007F55FC" w:rsidRPr="00C56DBC" w:rsidRDefault="007F55FC" w:rsidP="008B5F6A">
            <w:pPr>
              <w:jc w:val="both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  <w:lang w:val="en-US"/>
              </w:rPr>
              <w:t>94.217</w:t>
            </w:r>
          </w:p>
        </w:tc>
      </w:tr>
      <w:tr w:rsidR="007F55FC" w:rsidRPr="00C56DBC" w:rsidTr="006D60AE">
        <w:tc>
          <w:tcPr>
            <w:tcW w:w="12299" w:type="dxa"/>
          </w:tcPr>
          <w:p w:rsidR="007F55FC" w:rsidRPr="00C56DBC" w:rsidRDefault="007F55FC" w:rsidP="008B5F6A">
            <w:pPr>
              <w:jc w:val="both"/>
              <w:rPr>
                <w:sz w:val="24"/>
                <w:szCs w:val="24"/>
              </w:rPr>
            </w:pPr>
            <w:r w:rsidRPr="00C56DBC">
              <w:rPr>
                <w:rFonts w:eastAsia="Times New Roman"/>
                <w:bCs/>
                <w:kern w:val="36"/>
                <w:sz w:val="24"/>
                <w:szCs w:val="24"/>
              </w:rPr>
              <w:t>Государственное автономное учреждение культуры «Театр национальных культур «Забайкальские узоры»</w:t>
            </w:r>
          </w:p>
        </w:tc>
        <w:tc>
          <w:tcPr>
            <w:tcW w:w="1877" w:type="dxa"/>
          </w:tcPr>
          <w:p w:rsidR="007F55FC" w:rsidRPr="00C56DBC" w:rsidRDefault="007F55FC" w:rsidP="008B5F6A">
            <w:pPr>
              <w:jc w:val="both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  <w:lang w:val="en-US"/>
              </w:rPr>
              <w:t>87</w:t>
            </w:r>
          </w:p>
        </w:tc>
      </w:tr>
      <w:tr w:rsidR="007F55FC" w:rsidRPr="00C56DBC" w:rsidTr="006D60AE">
        <w:tc>
          <w:tcPr>
            <w:tcW w:w="12299" w:type="dxa"/>
          </w:tcPr>
          <w:p w:rsidR="007F55FC" w:rsidRPr="00C56DBC" w:rsidRDefault="007F55FC" w:rsidP="008B5F6A">
            <w:pPr>
              <w:jc w:val="both"/>
              <w:rPr>
                <w:sz w:val="24"/>
                <w:szCs w:val="24"/>
              </w:rPr>
            </w:pPr>
            <w:r w:rsidRPr="00C56DBC">
              <w:rPr>
                <w:rFonts w:eastAsia="Times New Roman"/>
                <w:bCs/>
                <w:kern w:val="36"/>
                <w:sz w:val="24"/>
                <w:szCs w:val="24"/>
              </w:rPr>
              <w:t>Государственное учреждение культуры «Забайкальский государственный театр кукол «Тридевятое царство»</w:t>
            </w:r>
          </w:p>
        </w:tc>
        <w:tc>
          <w:tcPr>
            <w:tcW w:w="1877" w:type="dxa"/>
          </w:tcPr>
          <w:p w:rsidR="007F55FC" w:rsidRPr="00C56DBC" w:rsidRDefault="007F55FC" w:rsidP="008B5F6A">
            <w:pPr>
              <w:jc w:val="both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  <w:lang w:val="en-US"/>
              </w:rPr>
              <w:t>86.716</w:t>
            </w:r>
          </w:p>
        </w:tc>
      </w:tr>
      <w:tr w:rsidR="007F55FC" w:rsidRPr="00C56DBC" w:rsidTr="006D60AE">
        <w:tc>
          <w:tcPr>
            <w:tcW w:w="12299" w:type="dxa"/>
          </w:tcPr>
          <w:p w:rsidR="007F55FC" w:rsidRPr="00C56DBC" w:rsidRDefault="007F55FC" w:rsidP="008B5F6A">
            <w:pPr>
              <w:jc w:val="both"/>
              <w:rPr>
                <w:sz w:val="24"/>
                <w:szCs w:val="24"/>
              </w:rPr>
            </w:pPr>
            <w:r w:rsidRPr="00C56DBC">
              <w:rPr>
                <w:rFonts w:eastAsia="Times New Roman"/>
                <w:sz w:val="24"/>
                <w:szCs w:val="24"/>
              </w:rPr>
              <w:t>Государственное учреждение культуры «Ансамбль песни и пляски «Забайкальские казаки»</w:t>
            </w:r>
          </w:p>
        </w:tc>
        <w:tc>
          <w:tcPr>
            <w:tcW w:w="1877" w:type="dxa"/>
          </w:tcPr>
          <w:p w:rsidR="007F55FC" w:rsidRPr="00C56DBC" w:rsidRDefault="007F55FC" w:rsidP="008B5F6A">
            <w:pPr>
              <w:jc w:val="both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  <w:lang w:val="en-US"/>
              </w:rPr>
              <w:t>79.944</w:t>
            </w:r>
          </w:p>
        </w:tc>
      </w:tr>
      <w:tr w:rsidR="007F55FC" w:rsidRPr="00C56DBC" w:rsidTr="006D60AE">
        <w:tc>
          <w:tcPr>
            <w:tcW w:w="12299" w:type="dxa"/>
          </w:tcPr>
          <w:p w:rsidR="007F55FC" w:rsidRPr="00C56DBC" w:rsidRDefault="007F55FC" w:rsidP="008B5F6A">
            <w:pPr>
              <w:jc w:val="both"/>
              <w:rPr>
                <w:sz w:val="24"/>
                <w:szCs w:val="24"/>
              </w:rPr>
            </w:pPr>
            <w:r w:rsidRPr="00C56DBC">
              <w:rPr>
                <w:rFonts w:eastAsia="Times New Roman"/>
                <w:sz w:val="24"/>
                <w:szCs w:val="24"/>
              </w:rPr>
              <w:t>Государственное учреждение культуры «Национальный театр песни и танца «</w:t>
            </w:r>
            <w:proofErr w:type="spellStart"/>
            <w:r w:rsidRPr="00C56DBC">
              <w:rPr>
                <w:rFonts w:eastAsia="Times New Roman"/>
                <w:sz w:val="24"/>
                <w:szCs w:val="24"/>
              </w:rPr>
              <w:t>Амарсайн</w:t>
            </w:r>
            <w:proofErr w:type="spellEnd"/>
            <w:r w:rsidRPr="00C56DBC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7F55FC" w:rsidRPr="00C56DBC" w:rsidRDefault="007F55FC" w:rsidP="008B5F6A">
            <w:pPr>
              <w:jc w:val="both"/>
              <w:rPr>
                <w:sz w:val="24"/>
                <w:szCs w:val="24"/>
              </w:rPr>
            </w:pPr>
            <w:r w:rsidRPr="00C56DBC">
              <w:rPr>
                <w:sz w:val="24"/>
                <w:szCs w:val="24"/>
                <w:lang w:val="en-US"/>
              </w:rPr>
              <w:t>77.238</w:t>
            </w:r>
          </w:p>
        </w:tc>
      </w:tr>
    </w:tbl>
    <w:p w:rsidR="009134A5" w:rsidRDefault="009134A5" w:rsidP="009134A5">
      <w:pPr>
        <w:spacing w:after="0" w:line="240" w:lineRule="auto"/>
        <w:jc w:val="both"/>
      </w:pPr>
    </w:p>
    <w:p w:rsidR="009134A5" w:rsidRPr="009134A5" w:rsidRDefault="009134A5" w:rsidP="009134A5"/>
    <w:p w:rsidR="009134A5" w:rsidRDefault="009134A5" w:rsidP="009134A5"/>
    <w:p w:rsidR="002D1C8B" w:rsidRPr="009134A5" w:rsidRDefault="002D1C8B" w:rsidP="009134A5">
      <w:pPr>
        <w:ind w:firstLine="708"/>
      </w:pPr>
    </w:p>
    <w:sectPr w:rsidR="002D1C8B" w:rsidRPr="009134A5" w:rsidSect="006D60AE">
      <w:pgSz w:w="16838" w:h="11906" w:orient="landscape"/>
      <w:pgMar w:top="70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2C" w:rsidRDefault="00806D2C" w:rsidP="007F55FC">
      <w:pPr>
        <w:spacing w:after="0" w:line="240" w:lineRule="auto"/>
      </w:pPr>
      <w:r>
        <w:separator/>
      </w:r>
    </w:p>
  </w:endnote>
  <w:endnote w:type="continuationSeparator" w:id="0">
    <w:p w:rsidR="00806D2C" w:rsidRDefault="00806D2C" w:rsidP="007F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2C" w:rsidRDefault="00806D2C" w:rsidP="007F55FC">
      <w:pPr>
        <w:spacing w:after="0" w:line="240" w:lineRule="auto"/>
      </w:pPr>
      <w:r>
        <w:separator/>
      </w:r>
    </w:p>
  </w:footnote>
  <w:footnote w:type="continuationSeparator" w:id="0">
    <w:p w:rsidR="00806D2C" w:rsidRDefault="00806D2C" w:rsidP="007F55FC">
      <w:pPr>
        <w:spacing w:after="0" w:line="240" w:lineRule="auto"/>
      </w:pPr>
      <w:r>
        <w:continuationSeparator/>
      </w:r>
    </w:p>
  </w:footnote>
  <w:footnote w:id="1">
    <w:p w:rsidR="007F55FC" w:rsidRPr="009379C4" w:rsidRDefault="007F55FC" w:rsidP="007F55FC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509"/>
    <w:multiLevelType w:val="hybridMultilevel"/>
    <w:tmpl w:val="A9A48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2589C"/>
    <w:multiLevelType w:val="hybridMultilevel"/>
    <w:tmpl w:val="50A41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B766A"/>
    <w:multiLevelType w:val="hybridMultilevel"/>
    <w:tmpl w:val="46546B68"/>
    <w:lvl w:ilvl="0" w:tplc="507CF46A">
      <w:start w:val="1"/>
      <w:numFmt w:val="decimal"/>
      <w:lvlText w:val="%1."/>
      <w:lvlJc w:val="left"/>
      <w:pPr>
        <w:ind w:left="128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F4774B"/>
    <w:multiLevelType w:val="hybridMultilevel"/>
    <w:tmpl w:val="77A694DA"/>
    <w:lvl w:ilvl="0" w:tplc="A79233EE">
      <w:start w:val="5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0B6"/>
    <w:rsid w:val="00002E3C"/>
    <w:rsid w:val="00052946"/>
    <w:rsid w:val="000E7AD1"/>
    <w:rsid w:val="00102AC4"/>
    <w:rsid w:val="00146555"/>
    <w:rsid w:val="001F2C1E"/>
    <w:rsid w:val="00260C90"/>
    <w:rsid w:val="00294EE6"/>
    <w:rsid w:val="00296625"/>
    <w:rsid w:val="002D0620"/>
    <w:rsid w:val="002D1C8B"/>
    <w:rsid w:val="0030369B"/>
    <w:rsid w:val="003130B6"/>
    <w:rsid w:val="0032249C"/>
    <w:rsid w:val="003A5EA4"/>
    <w:rsid w:val="004070F5"/>
    <w:rsid w:val="00414EA8"/>
    <w:rsid w:val="004C41CE"/>
    <w:rsid w:val="004D6D9E"/>
    <w:rsid w:val="004E0206"/>
    <w:rsid w:val="00502957"/>
    <w:rsid w:val="0055615A"/>
    <w:rsid w:val="00643875"/>
    <w:rsid w:val="006D60AE"/>
    <w:rsid w:val="00755A6C"/>
    <w:rsid w:val="00771FAE"/>
    <w:rsid w:val="0077693C"/>
    <w:rsid w:val="007F55FC"/>
    <w:rsid w:val="008049AE"/>
    <w:rsid w:val="00806D2C"/>
    <w:rsid w:val="0086155F"/>
    <w:rsid w:val="008C090D"/>
    <w:rsid w:val="008D3F79"/>
    <w:rsid w:val="009134A5"/>
    <w:rsid w:val="00960A0E"/>
    <w:rsid w:val="00A547AF"/>
    <w:rsid w:val="00A913A4"/>
    <w:rsid w:val="00AC04F5"/>
    <w:rsid w:val="00B407C4"/>
    <w:rsid w:val="00B81293"/>
    <w:rsid w:val="00BB7ABA"/>
    <w:rsid w:val="00BC2128"/>
    <w:rsid w:val="00BD1126"/>
    <w:rsid w:val="00C256C6"/>
    <w:rsid w:val="00CD3FC0"/>
    <w:rsid w:val="00D93227"/>
    <w:rsid w:val="00DF690B"/>
    <w:rsid w:val="00EF3107"/>
    <w:rsid w:val="00F15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FC"/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54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F55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55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7F5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uiPriority w:val="99"/>
    <w:semiHidden/>
    <w:unhideWhenUsed/>
    <w:rsid w:val="007F55FC"/>
    <w:rPr>
      <w:vertAlign w:val="superscript"/>
    </w:rPr>
  </w:style>
  <w:style w:type="paragraph" w:styleId="a5">
    <w:name w:val="List Paragraph"/>
    <w:basedOn w:val="a"/>
    <w:link w:val="a6"/>
    <w:uiPriority w:val="34"/>
    <w:qFormat/>
    <w:rsid w:val="007F55F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Абзац списка Знак"/>
    <w:link w:val="a5"/>
    <w:uiPriority w:val="34"/>
    <w:locked/>
    <w:rsid w:val="007F55FC"/>
    <w:rPr>
      <w:rFonts w:eastAsiaTheme="minorEastAsia"/>
      <w:lang w:eastAsia="ru-RU"/>
    </w:rPr>
  </w:style>
  <w:style w:type="character" w:styleId="a7">
    <w:name w:val="Hyperlink"/>
    <w:basedOn w:val="a0"/>
    <w:unhideWhenUsed/>
    <w:rsid w:val="007F55FC"/>
    <w:rPr>
      <w:color w:val="0000FF"/>
      <w:u w:val="single"/>
    </w:rPr>
  </w:style>
  <w:style w:type="paragraph" w:customStyle="1" w:styleId="11">
    <w:name w:val="Абзац списка1"/>
    <w:basedOn w:val="a"/>
    <w:rsid w:val="007F55FC"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formattext">
    <w:name w:val="formattext"/>
    <w:basedOn w:val="a"/>
    <w:rsid w:val="007F55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F55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EA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4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FC"/>
    <w:rPr>
      <w:rFonts w:ascii="Times New Roman" w:eastAsia="Calibri" w:hAnsi="Times New Roman" w:cs="Times New Roman"/>
    </w:rPr>
  </w:style>
  <w:style w:type="paragraph" w:styleId="2">
    <w:name w:val="heading 2"/>
    <w:basedOn w:val="a"/>
    <w:next w:val="a"/>
    <w:link w:val="20"/>
    <w:unhideWhenUsed/>
    <w:qFormat/>
    <w:rsid w:val="007F55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55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7F5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uiPriority w:val="99"/>
    <w:semiHidden/>
    <w:unhideWhenUsed/>
    <w:rsid w:val="007F55FC"/>
    <w:rPr>
      <w:vertAlign w:val="superscript"/>
    </w:rPr>
  </w:style>
  <w:style w:type="paragraph" w:styleId="a5">
    <w:name w:val="List Paragraph"/>
    <w:basedOn w:val="a"/>
    <w:link w:val="a6"/>
    <w:uiPriority w:val="34"/>
    <w:qFormat/>
    <w:rsid w:val="007F55F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Абзац списка Знак"/>
    <w:link w:val="a5"/>
    <w:uiPriority w:val="34"/>
    <w:locked/>
    <w:rsid w:val="007F55FC"/>
    <w:rPr>
      <w:rFonts w:eastAsiaTheme="minorEastAsia"/>
      <w:lang w:eastAsia="ru-RU"/>
    </w:rPr>
  </w:style>
  <w:style w:type="character" w:styleId="a7">
    <w:name w:val="Hyperlink"/>
    <w:basedOn w:val="a0"/>
    <w:unhideWhenUsed/>
    <w:rsid w:val="007F55FC"/>
    <w:rPr>
      <w:color w:val="0000FF"/>
      <w:u w:val="single"/>
    </w:rPr>
  </w:style>
  <w:style w:type="paragraph" w:customStyle="1" w:styleId="11">
    <w:name w:val="Абзац списка1"/>
    <w:basedOn w:val="a"/>
    <w:rsid w:val="007F55FC"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formattext">
    <w:name w:val="formattext"/>
    <w:basedOn w:val="a"/>
    <w:rsid w:val="007F55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F55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E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2019-10-29T06:29:00Z</cp:lastPrinted>
  <dcterms:created xsi:type="dcterms:W3CDTF">2019-11-05T08:24:00Z</dcterms:created>
  <dcterms:modified xsi:type="dcterms:W3CDTF">2023-06-27T03:43:00Z</dcterms:modified>
</cp:coreProperties>
</file>