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D2" w:rsidRPr="000161D2" w:rsidRDefault="000161D2" w:rsidP="000161D2">
      <w:pPr>
        <w:jc w:val="right"/>
        <w:rPr>
          <w:rFonts w:ascii="Times New Roman" w:hAnsi="Times New Roman" w:cs="Times New Roman"/>
          <w:sz w:val="28"/>
          <w:szCs w:val="28"/>
        </w:rPr>
      </w:pPr>
      <w:r w:rsidRPr="000161D2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0161D2" w:rsidRDefault="000161D2" w:rsidP="000161D2">
      <w:pPr>
        <w:jc w:val="right"/>
        <w:rPr>
          <w:rFonts w:ascii="Times New Roman" w:hAnsi="Times New Roman" w:cs="Times New Roman"/>
          <w:sz w:val="28"/>
          <w:szCs w:val="28"/>
        </w:rPr>
      </w:pPr>
      <w:r w:rsidRPr="000161D2">
        <w:rPr>
          <w:rFonts w:ascii="Times New Roman" w:hAnsi="Times New Roman" w:cs="Times New Roman"/>
          <w:sz w:val="28"/>
          <w:szCs w:val="28"/>
        </w:rPr>
        <w:t xml:space="preserve">Исполняющий обязанности директора </w:t>
      </w:r>
    </w:p>
    <w:p w:rsidR="000161D2" w:rsidRDefault="000161D2" w:rsidP="000161D2">
      <w:pPr>
        <w:jc w:val="right"/>
        <w:rPr>
          <w:rFonts w:ascii="Times New Roman" w:hAnsi="Times New Roman" w:cs="Times New Roman"/>
          <w:sz w:val="28"/>
          <w:szCs w:val="28"/>
        </w:rPr>
      </w:pPr>
      <w:r w:rsidRPr="000161D2">
        <w:rPr>
          <w:rFonts w:ascii="Times New Roman" w:hAnsi="Times New Roman" w:cs="Times New Roman"/>
          <w:sz w:val="28"/>
          <w:szCs w:val="28"/>
        </w:rPr>
        <w:t xml:space="preserve">ГУК «Забайкальские казаки»  </w:t>
      </w:r>
    </w:p>
    <w:p w:rsidR="000161D2" w:rsidRDefault="002A4680" w:rsidP="000161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161D2" w:rsidRPr="000161D2">
        <w:rPr>
          <w:rFonts w:ascii="Times New Roman" w:hAnsi="Times New Roman" w:cs="Times New Roman"/>
          <w:sz w:val="28"/>
          <w:szCs w:val="28"/>
        </w:rPr>
        <w:t>______________ Е</w:t>
      </w:r>
      <w:r w:rsidR="000161D2">
        <w:rPr>
          <w:rFonts w:ascii="Times New Roman" w:hAnsi="Times New Roman" w:cs="Times New Roman"/>
          <w:sz w:val="28"/>
          <w:szCs w:val="28"/>
        </w:rPr>
        <w:t>.</w:t>
      </w:r>
      <w:r w:rsidR="000161D2" w:rsidRPr="000161D2">
        <w:rPr>
          <w:rFonts w:ascii="Times New Roman" w:hAnsi="Times New Roman" w:cs="Times New Roman"/>
          <w:sz w:val="28"/>
          <w:szCs w:val="28"/>
        </w:rPr>
        <w:t xml:space="preserve"> А</w:t>
      </w:r>
      <w:r w:rsidR="000161D2">
        <w:rPr>
          <w:rFonts w:ascii="Times New Roman" w:hAnsi="Times New Roman" w:cs="Times New Roman"/>
          <w:sz w:val="28"/>
          <w:szCs w:val="28"/>
        </w:rPr>
        <w:t>.</w:t>
      </w:r>
      <w:r w:rsidR="000161D2" w:rsidRPr="00016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1D2" w:rsidRPr="000161D2">
        <w:rPr>
          <w:rFonts w:ascii="Times New Roman" w:hAnsi="Times New Roman" w:cs="Times New Roman"/>
          <w:sz w:val="28"/>
          <w:szCs w:val="28"/>
        </w:rPr>
        <w:t>Рахметулова</w:t>
      </w:r>
      <w:proofErr w:type="spellEnd"/>
      <w:r w:rsidR="000161D2" w:rsidRPr="00016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D2" w:rsidRDefault="000161D2" w:rsidP="002A4680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0161D2">
        <w:rPr>
          <w:rFonts w:ascii="Times New Roman" w:hAnsi="Times New Roman" w:cs="Times New Roman"/>
          <w:sz w:val="28"/>
          <w:szCs w:val="28"/>
        </w:rPr>
        <w:t>марта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161D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61D2" w:rsidRDefault="000161D2" w:rsidP="000161D2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61D2" w:rsidRPr="000161D2" w:rsidRDefault="000161D2" w:rsidP="00747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61D2" w:rsidRDefault="000161D2" w:rsidP="0001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161D2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</w:p>
    <w:p w:rsidR="000161D2" w:rsidRPr="000161D2" w:rsidRDefault="00143168" w:rsidP="0001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детско-юношеского </w:t>
      </w:r>
      <w:r w:rsidR="000161D2" w:rsidRPr="000161D2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0161D2" w:rsidRDefault="00843165" w:rsidP="0001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танцевальных</w:t>
      </w:r>
      <w:r w:rsidR="000161D2" w:rsidRPr="000161D2">
        <w:rPr>
          <w:rFonts w:ascii="Times New Roman" w:hAnsi="Times New Roman" w:cs="Times New Roman"/>
          <w:b/>
          <w:sz w:val="28"/>
          <w:szCs w:val="28"/>
        </w:rPr>
        <w:t xml:space="preserve"> коллективов «Энергичная весна»</w:t>
      </w:r>
    </w:p>
    <w:p w:rsidR="000161D2" w:rsidRPr="000161D2" w:rsidRDefault="000161D2" w:rsidP="000161D2">
      <w:pPr>
        <w:rPr>
          <w:rFonts w:ascii="Times New Roman" w:hAnsi="Times New Roman" w:cs="Times New Roman"/>
          <w:sz w:val="28"/>
          <w:szCs w:val="28"/>
        </w:rPr>
      </w:pPr>
    </w:p>
    <w:p w:rsidR="00843165" w:rsidRPr="00843165" w:rsidRDefault="008D0646" w:rsidP="00FB1401">
      <w:pPr>
        <w:pStyle w:val="a3"/>
        <w:numPr>
          <w:ilvl w:val="0"/>
          <w:numId w:val="1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3AE8" w:rsidRPr="00FB1401" w:rsidRDefault="00FB1401" w:rsidP="00FB14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D0646" w:rsidRPr="00FB1401">
        <w:rPr>
          <w:rFonts w:ascii="Times New Roman" w:hAnsi="Times New Roman" w:cs="Times New Roman"/>
          <w:sz w:val="28"/>
          <w:szCs w:val="28"/>
        </w:rPr>
        <w:t xml:space="preserve">1 апреля 2022 года </w:t>
      </w:r>
      <w:r w:rsidR="00EF78D5" w:rsidRPr="00FB1401">
        <w:rPr>
          <w:rFonts w:ascii="Times New Roman" w:hAnsi="Times New Roman" w:cs="Times New Roman"/>
          <w:sz w:val="28"/>
          <w:szCs w:val="28"/>
        </w:rPr>
        <w:t xml:space="preserve">на базе Государственного </w:t>
      </w:r>
      <w:r w:rsidRPr="00FB1401">
        <w:rPr>
          <w:rFonts w:ascii="Times New Roman" w:hAnsi="Times New Roman" w:cs="Times New Roman"/>
          <w:sz w:val="28"/>
          <w:szCs w:val="28"/>
        </w:rPr>
        <w:t xml:space="preserve">Ансамбля песни и пляски </w:t>
      </w:r>
      <w:r w:rsidR="00EF78D5" w:rsidRPr="00FB1401">
        <w:rPr>
          <w:rFonts w:ascii="Times New Roman" w:hAnsi="Times New Roman" w:cs="Times New Roman"/>
          <w:sz w:val="28"/>
          <w:szCs w:val="28"/>
        </w:rPr>
        <w:t xml:space="preserve">«Забайкальские казаки» состоялся </w:t>
      </w:r>
      <w:r w:rsidR="00747C94" w:rsidRPr="00FB1401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EF78D5" w:rsidRPr="00FB1401">
        <w:rPr>
          <w:rFonts w:ascii="Times New Roman" w:hAnsi="Times New Roman" w:cs="Times New Roman"/>
          <w:sz w:val="28"/>
          <w:szCs w:val="28"/>
        </w:rPr>
        <w:t>детск</w:t>
      </w:r>
      <w:r w:rsidR="00747C94" w:rsidRPr="00FB1401">
        <w:rPr>
          <w:rFonts w:ascii="Times New Roman" w:hAnsi="Times New Roman" w:cs="Times New Roman"/>
          <w:sz w:val="28"/>
          <w:szCs w:val="28"/>
        </w:rPr>
        <w:t>о-юношеских</w:t>
      </w:r>
      <w:r w:rsidR="00EF78D5" w:rsidRPr="00FB1401">
        <w:rPr>
          <w:rFonts w:ascii="Times New Roman" w:hAnsi="Times New Roman" w:cs="Times New Roman"/>
          <w:sz w:val="28"/>
          <w:szCs w:val="28"/>
        </w:rPr>
        <w:t xml:space="preserve"> </w:t>
      </w:r>
      <w:r w:rsidR="00747C94" w:rsidRPr="00FB1401">
        <w:rPr>
          <w:rFonts w:ascii="Times New Roman" w:hAnsi="Times New Roman" w:cs="Times New Roman"/>
          <w:sz w:val="28"/>
          <w:szCs w:val="28"/>
        </w:rPr>
        <w:t xml:space="preserve">творческих коллективов </w:t>
      </w:r>
      <w:r w:rsidR="00EF78D5" w:rsidRPr="00FB1401">
        <w:rPr>
          <w:rFonts w:ascii="Times New Roman" w:hAnsi="Times New Roman" w:cs="Times New Roman"/>
          <w:sz w:val="28"/>
          <w:szCs w:val="28"/>
        </w:rPr>
        <w:t>«Энергичная весна».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78D5" w:rsidRPr="00FB14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3AE8" w:rsidRPr="00FB1401">
        <w:rPr>
          <w:rFonts w:ascii="Times New Roman" w:hAnsi="Times New Roman" w:cs="Times New Roman"/>
          <w:sz w:val="28"/>
          <w:szCs w:val="28"/>
        </w:rPr>
        <w:t>,</w:t>
      </w:r>
      <w:r w:rsidR="00EF78D5" w:rsidRPr="00FB1401">
        <w:rPr>
          <w:rFonts w:ascii="Times New Roman" w:hAnsi="Times New Roman" w:cs="Times New Roman"/>
          <w:sz w:val="28"/>
          <w:szCs w:val="28"/>
        </w:rPr>
        <w:t xml:space="preserve"> которого выступили </w:t>
      </w:r>
      <w:r w:rsidR="00747C94" w:rsidRPr="00FB1401">
        <w:rPr>
          <w:rFonts w:ascii="Times New Roman" w:hAnsi="Times New Roman" w:cs="Times New Roman"/>
          <w:sz w:val="28"/>
          <w:szCs w:val="28"/>
        </w:rPr>
        <w:t xml:space="preserve">депутаты Законодательного собрания Забайкальского края </w:t>
      </w:r>
      <w:r w:rsidR="00EF78D5" w:rsidRPr="00FB1401">
        <w:rPr>
          <w:rFonts w:ascii="Times New Roman" w:hAnsi="Times New Roman" w:cs="Times New Roman"/>
          <w:sz w:val="28"/>
          <w:szCs w:val="28"/>
        </w:rPr>
        <w:t xml:space="preserve">Коростелёв К. Ю., Иванченко В. Ю. и Государственный Ансамбль песни и пляски </w:t>
      </w:r>
      <w:r w:rsidR="00747C94" w:rsidRPr="00FB1401">
        <w:rPr>
          <w:rFonts w:ascii="Times New Roman" w:hAnsi="Times New Roman" w:cs="Times New Roman"/>
          <w:sz w:val="28"/>
          <w:szCs w:val="28"/>
        </w:rPr>
        <w:t>«Забайкальские казаки».</w:t>
      </w:r>
    </w:p>
    <w:p w:rsidR="005C3AE8" w:rsidRPr="005C3AE8" w:rsidRDefault="005C3AE8" w:rsidP="00FB140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C3AE8" w:rsidRPr="005C3AE8" w:rsidRDefault="005C3AE8" w:rsidP="00FB140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8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5C3AE8" w:rsidRDefault="005C3AE8" w:rsidP="00FB14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Конкурс проводится в целях содействия развитию, поддержке и популяризации детского и юношеского </w:t>
      </w:r>
      <w:r w:rsidR="00843165">
        <w:rPr>
          <w:rFonts w:ascii="Times New Roman" w:hAnsi="Times New Roman" w:cs="Times New Roman"/>
          <w:sz w:val="28"/>
          <w:szCs w:val="28"/>
        </w:rPr>
        <w:t>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творчества. </w:t>
      </w:r>
    </w:p>
    <w:p w:rsidR="00747C94" w:rsidRDefault="00843165" w:rsidP="00FB14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3AE8">
        <w:rPr>
          <w:rFonts w:ascii="Times New Roman" w:hAnsi="Times New Roman" w:cs="Times New Roman"/>
          <w:sz w:val="28"/>
          <w:szCs w:val="28"/>
        </w:rPr>
        <w:t xml:space="preserve">2 </w:t>
      </w:r>
      <w:r w:rsidR="005C3AE8" w:rsidRPr="005C3AE8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народному и эстрадному </w:t>
      </w:r>
      <w:r>
        <w:rPr>
          <w:rFonts w:ascii="Times New Roman" w:hAnsi="Times New Roman" w:cs="Times New Roman"/>
          <w:sz w:val="28"/>
          <w:szCs w:val="28"/>
        </w:rPr>
        <w:t>танцевальному</w:t>
      </w:r>
      <w:r w:rsidR="005C3AE8" w:rsidRPr="005C3AE8">
        <w:rPr>
          <w:rFonts w:ascii="Times New Roman" w:hAnsi="Times New Roman" w:cs="Times New Roman"/>
          <w:sz w:val="28"/>
          <w:szCs w:val="28"/>
        </w:rPr>
        <w:t xml:space="preserve">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165" w:rsidRDefault="00843165" w:rsidP="00FB14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Стимулирование творчески одарённых детей к дальнейшей творческой активности.</w:t>
      </w:r>
    </w:p>
    <w:p w:rsidR="00843165" w:rsidRDefault="00843165" w:rsidP="00FB14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3165" w:rsidRDefault="00843165" w:rsidP="00FB140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65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843165" w:rsidRPr="00843165" w:rsidRDefault="00843165" w:rsidP="00FB14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65">
        <w:rPr>
          <w:rFonts w:ascii="Times New Roman" w:hAnsi="Times New Roman" w:cs="Times New Roman"/>
          <w:sz w:val="28"/>
          <w:szCs w:val="28"/>
        </w:rPr>
        <w:t xml:space="preserve">Учредители конкурса: </w:t>
      </w:r>
    </w:p>
    <w:p w:rsidR="00843165" w:rsidRDefault="00843165" w:rsidP="00FB140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Ансамбль песни и пляски «Забайкальские казаки»</w:t>
      </w:r>
    </w:p>
    <w:p w:rsidR="00843165" w:rsidRDefault="00843165" w:rsidP="00FB14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3165">
        <w:rPr>
          <w:rFonts w:ascii="Times New Roman" w:hAnsi="Times New Roman" w:cs="Times New Roman"/>
          <w:sz w:val="28"/>
          <w:szCs w:val="28"/>
        </w:rPr>
        <w:t>Партнёры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3165">
        <w:rPr>
          <w:rFonts w:ascii="Times New Roman" w:hAnsi="Times New Roman" w:cs="Times New Roman"/>
          <w:sz w:val="28"/>
          <w:szCs w:val="28"/>
        </w:rPr>
        <w:t>кта:</w:t>
      </w:r>
    </w:p>
    <w:p w:rsidR="00843165" w:rsidRDefault="00843165" w:rsidP="00FB1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Забайкальского края</w:t>
      </w:r>
    </w:p>
    <w:p w:rsidR="00843165" w:rsidRDefault="00843165" w:rsidP="00FB1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Законодательного собрания Иванченко </w:t>
      </w:r>
      <w:r w:rsidR="00C739A7">
        <w:rPr>
          <w:rFonts w:ascii="Times New Roman" w:hAnsi="Times New Roman" w:cs="Times New Roman"/>
          <w:sz w:val="28"/>
          <w:szCs w:val="28"/>
        </w:rPr>
        <w:t>В. Ю.</w:t>
      </w:r>
    </w:p>
    <w:p w:rsidR="00C739A7" w:rsidRDefault="006C2281" w:rsidP="006C22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281">
        <w:rPr>
          <w:rFonts w:ascii="Times New Roman" w:hAnsi="Times New Roman" w:cs="Times New Roman"/>
          <w:sz w:val="28"/>
          <w:szCs w:val="28"/>
        </w:rPr>
        <w:lastRenderedPageBreak/>
        <w:t xml:space="preserve">Депутат Законодательного собрания </w:t>
      </w:r>
      <w:proofErr w:type="spellStart"/>
      <w:r w:rsidR="00C739A7">
        <w:rPr>
          <w:rFonts w:ascii="Times New Roman" w:hAnsi="Times New Roman" w:cs="Times New Roman"/>
          <w:sz w:val="28"/>
          <w:szCs w:val="28"/>
        </w:rPr>
        <w:t>Коростелёв</w:t>
      </w:r>
      <w:proofErr w:type="spellEnd"/>
      <w:r w:rsidR="00C739A7">
        <w:rPr>
          <w:rFonts w:ascii="Times New Roman" w:hAnsi="Times New Roman" w:cs="Times New Roman"/>
          <w:sz w:val="28"/>
          <w:szCs w:val="28"/>
        </w:rPr>
        <w:t xml:space="preserve"> К. Ю.</w:t>
      </w:r>
    </w:p>
    <w:p w:rsidR="00C739A7" w:rsidRDefault="00C739A7" w:rsidP="00FB1401">
      <w:pPr>
        <w:pStyle w:val="a3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C739A7" w:rsidRDefault="00C739A7" w:rsidP="00FB1401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A7">
        <w:rPr>
          <w:rFonts w:ascii="Times New Roman" w:hAnsi="Times New Roman" w:cs="Times New Roman"/>
          <w:b/>
          <w:sz w:val="28"/>
          <w:szCs w:val="28"/>
        </w:rPr>
        <w:t>4. ОРГАНИЗАЦИЯ КОНКУРСА</w:t>
      </w:r>
    </w:p>
    <w:p w:rsidR="00C739A7" w:rsidRDefault="00C739A7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 w:rsidRPr="00C739A7"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ансамбль песни и пляски «Забайкальские казаки» осуществляет полномочия по организации и проведению </w:t>
      </w:r>
      <w:r w:rsidRPr="00C739A7">
        <w:rPr>
          <w:rFonts w:ascii="Times New Roman" w:hAnsi="Times New Roman" w:cs="Times New Roman"/>
          <w:sz w:val="28"/>
          <w:szCs w:val="28"/>
        </w:rPr>
        <w:t>городского детского фестиваля-конкурса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9A7">
        <w:rPr>
          <w:rFonts w:ascii="Times New Roman" w:hAnsi="Times New Roman" w:cs="Times New Roman"/>
          <w:sz w:val="28"/>
          <w:szCs w:val="28"/>
        </w:rPr>
        <w:t>танцевальных коллективов «Энергичная весна»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9A7" w:rsidRDefault="00C739A7" w:rsidP="00FB1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9A7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9A7" w:rsidRDefault="00C739A7" w:rsidP="00FB1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детских коллективов;</w:t>
      </w:r>
    </w:p>
    <w:p w:rsidR="00C739A7" w:rsidRDefault="00C739A7" w:rsidP="00FB1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печатной продукции;</w:t>
      </w:r>
    </w:p>
    <w:p w:rsidR="00C739A7" w:rsidRDefault="00C739A7" w:rsidP="00FB1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призов;</w:t>
      </w:r>
    </w:p>
    <w:p w:rsidR="00C739A7" w:rsidRDefault="00C739A7" w:rsidP="00FB1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сопровождение конкурсов;</w:t>
      </w:r>
    </w:p>
    <w:p w:rsidR="00C739A7" w:rsidRDefault="00C739A7" w:rsidP="00FB1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жюри;</w:t>
      </w:r>
    </w:p>
    <w:p w:rsidR="00C739A7" w:rsidRDefault="00C739A7" w:rsidP="00FB1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конкурсных просмотров;</w:t>
      </w:r>
    </w:p>
    <w:p w:rsidR="00C739A7" w:rsidRPr="00C739A7" w:rsidRDefault="00C739A7" w:rsidP="00FB1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церемонии награждения и гала-концерта;</w:t>
      </w:r>
    </w:p>
    <w:p w:rsidR="00C739A7" w:rsidRDefault="00C739A7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К участию допускаются детско-юношеские танцевальные коллективы города Читы в возрасте </w:t>
      </w:r>
      <w:r w:rsidR="00B10FB9">
        <w:rPr>
          <w:rFonts w:ascii="Times New Roman" w:hAnsi="Times New Roman" w:cs="Times New Roman"/>
          <w:sz w:val="28"/>
          <w:szCs w:val="28"/>
        </w:rPr>
        <w:t>от 7</w:t>
      </w:r>
      <w:r w:rsidR="00113413">
        <w:rPr>
          <w:rFonts w:ascii="Times New Roman" w:hAnsi="Times New Roman" w:cs="Times New Roman"/>
          <w:sz w:val="28"/>
          <w:szCs w:val="28"/>
        </w:rPr>
        <w:t xml:space="preserve"> до 16 лет, своевременно подавшие заявку на участие. Приём заявок заканчивается 29 марта 2023 года. Организаторы фестиваля-конкурса оставляют за собой право прекратить приём заявок до установленного срока.</w:t>
      </w:r>
    </w:p>
    <w:p w:rsidR="00FB1401" w:rsidRDefault="00113413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Заявку установленного образца следует скачать на официальном сайте </w:t>
      </w:r>
      <w:r w:rsidR="00B531AE">
        <w:rPr>
          <w:rFonts w:ascii="Times New Roman" w:hAnsi="Times New Roman" w:cs="Times New Roman"/>
          <w:sz w:val="28"/>
          <w:szCs w:val="28"/>
        </w:rPr>
        <w:t xml:space="preserve">ансамбля </w:t>
      </w:r>
      <w:hyperlink r:id="rId6" w:history="1">
        <w:r w:rsidR="00570385" w:rsidRPr="003B01C1">
          <w:rPr>
            <w:rStyle w:val="a4"/>
            <w:rFonts w:ascii="Times New Roman" w:hAnsi="Times New Roman" w:cs="Times New Roman"/>
            <w:sz w:val="28"/>
            <w:szCs w:val="28"/>
          </w:rPr>
          <w:t>https://zabkazaki.ru/</w:t>
        </w:r>
      </w:hyperlink>
      <w:r w:rsidR="00570385">
        <w:rPr>
          <w:rFonts w:ascii="Times New Roman" w:hAnsi="Times New Roman" w:cs="Times New Roman"/>
          <w:sz w:val="28"/>
          <w:szCs w:val="28"/>
        </w:rPr>
        <w:t>,</w:t>
      </w:r>
      <w:r w:rsidR="00FB1401">
        <w:rPr>
          <w:rFonts w:ascii="Times New Roman" w:hAnsi="Times New Roman" w:cs="Times New Roman"/>
          <w:sz w:val="28"/>
          <w:szCs w:val="28"/>
        </w:rPr>
        <w:t xml:space="preserve"> </w:t>
      </w:r>
      <w:r w:rsidR="00B531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531AE">
        <w:rPr>
          <w:rFonts w:ascii="Times New Roman" w:hAnsi="Times New Roman" w:cs="Times New Roman"/>
          <w:sz w:val="28"/>
          <w:szCs w:val="28"/>
        </w:rPr>
        <w:t xml:space="preserve">на официальной странице в </w:t>
      </w:r>
      <w:proofErr w:type="spellStart"/>
      <w:r w:rsidR="00B531A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531AE" w:rsidRPr="00B531AE">
        <w:t xml:space="preserve"> </w:t>
      </w:r>
      <w:hyperlink r:id="rId7" w:history="1">
        <w:r w:rsidR="00B531AE" w:rsidRPr="003B01C1">
          <w:rPr>
            <w:rStyle w:val="a4"/>
            <w:rFonts w:ascii="Times New Roman" w:hAnsi="Times New Roman" w:cs="Times New Roman"/>
            <w:sz w:val="28"/>
            <w:szCs w:val="28"/>
          </w:rPr>
          <w:t>https://vk.com/zabkazaki</w:t>
        </w:r>
      </w:hyperlink>
      <w:r w:rsidR="00B531AE">
        <w:rPr>
          <w:rFonts w:ascii="Times New Roman" w:hAnsi="Times New Roman" w:cs="Times New Roman"/>
          <w:sz w:val="28"/>
          <w:szCs w:val="28"/>
        </w:rPr>
        <w:t>, заполнить и направить на почту конкурса:</w:t>
      </w:r>
      <w:r w:rsidR="000902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902E0" w:rsidRPr="000902E0">
          <w:rPr>
            <w:rStyle w:val="a4"/>
            <w:rFonts w:ascii="Times New Roman" w:hAnsi="Times New Roman" w:cs="Times New Roman"/>
            <w:sz w:val="28"/>
            <w:szCs w:val="20"/>
            <w:shd w:val="clear" w:color="auto" w:fill="FFFFFF"/>
          </w:rPr>
          <w:t>energichnayavesna@rambler.ru</w:t>
        </w:r>
      </w:hyperlink>
      <w:r w:rsidR="00FB1401">
        <w:rPr>
          <w:rFonts w:ascii="Times New Roman" w:hAnsi="Times New Roman" w:cs="Times New Roman"/>
          <w:color w:val="262626"/>
          <w:sz w:val="28"/>
          <w:szCs w:val="20"/>
          <w:shd w:val="clear" w:color="auto" w:fill="FFFFFF"/>
        </w:rPr>
        <w:t>. О</w:t>
      </w:r>
      <w:r w:rsidR="00B531AE">
        <w:rPr>
          <w:rFonts w:ascii="Times New Roman" w:hAnsi="Times New Roman" w:cs="Times New Roman"/>
          <w:sz w:val="28"/>
          <w:szCs w:val="28"/>
        </w:rPr>
        <w:t xml:space="preserve">тветственность за достоверность предоставляемых сведений несёт лицо, направляющее заявку. Неправильно заполненная заявка (ошибки в названии коллектива, фамилии руководителей детских ансамблей, неправильное указание возрастной группы, учреждения, номинации и т.д.) влечёт за собой ошибки в оформлении диплома. </w:t>
      </w:r>
    </w:p>
    <w:p w:rsidR="00FB1401" w:rsidRDefault="00FB1401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B531AE">
        <w:rPr>
          <w:rFonts w:ascii="Times New Roman" w:hAnsi="Times New Roman" w:cs="Times New Roman"/>
          <w:sz w:val="28"/>
          <w:szCs w:val="28"/>
        </w:rPr>
        <w:t>Дипломы, не полученные на тор</w:t>
      </w:r>
      <w:r w:rsidR="00AE2C1B">
        <w:rPr>
          <w:rFonts w:ascii="Times New Roman" w:hAnsi="Times New Roman" w:cs="Times New Roman"/>
          <w:sz w:val="28"/>
          <w:szCs w:val="28"/>
        </w:rPr>
        <w:t>жественной церемонии награждения можно получить в течении 15 дней по окончании конкурса по адресу: г. Чита, ул. Строителей 17, кабинет 1.</w:t>
      </w:r>
      <w:r w:rsidR="00090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1B" w:rsidRDefault="00FB1401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AE2C1B">
        <w:rPr>
          <w:rFonts w:ascii="Times New Roman" w:hAnsi="Times New Roman" w:cs="Times New Roman"/>
          <w:sz w:val="28"/>
          <w:szCs w:val="28"/>
        </w:rPr>
        <w:t>Невостребованные дипломы и призы оргкомитет не хранит.</w:t>
      </w:r>
    </w:p>
    <w:p w:rsidR="00AE2C1B" w:rsidRDefault="00AE2C1B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14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Подав заявку, руководители коллективов дают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</w:t>
      </w:r>
    </w:p>
    <w:p w:rsidR="00AE2C1B" w:rsidRDefault="00AE2C1B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B14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Финансовые расходы на проезд, питание, а также трансфер по городу осуществляется за счёт </w:t>
      </w:r>
      <w:r w:rsidR="00B85D89">
        <w:rPr>
          <w:rFonts w:ascii="Times New Roman" w:hAnsi="Times New Roman" w:cs="Times New Roman"/>
          <w:sz w:val="28"/>
          <w:szCs w:val="28"/>
        </w:rPr>
        <w:t>направляющей стороны и участников лично.</w:t>
      </w:r>
    </w:p>
    <w:p w:rsidR="00B85D89" w:rsidRDefault="00B85D89" w:rsidP="00FB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14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Фестиваль-конкурс «Энергичная весна» не предусматривает организационные денежные взносы.</w:t>
      </w:r>
    </w:p>
    <w:p w:rsidR="00570385" w:rsidRDefault="00570385" w:rsidP="00FB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D89" w:rsidRDefault="00B85D89" w:rsidP="00FB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89">
        <w:rPr>
          <w:rFonts w:ascii="Times New Roman" w:hAnsi="Times New Roman" w:cs="Times New Roman"/>
          <w:b/>
          <w:sz w:val="28"/>
          <w:szCs w:val="28"/>
        </w:rPr>
        <w:t>5. СРОКИ ПРОВЕДЕНИЯ ФЕСТИВАЯ-КОНКУРСА</w:t>
      </w:r>
    </w:p>
    <w:p w:rsidR="00B85D89" w:rsidRDefault="00B85D89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Фестиваль-конкурс проводится в два этапа</w:t>
      </w:r>
    </w:p>
    <w:p w:rsidR="00B85D89" w:rsidRDefault="00B85D89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 с 10:00 – 1</w:t>
      </w:r>
      <w:r w:rsidR="00FB14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 конкурсный просмотр танцевальных коллективов.</w:t>
      </w:r>
    </w:p>
    <w:p w:rsidR="00B85D89" w:rsidRDefault="00B85D89" w:rsidP="00FB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</w:t>
      </w:r>
      <w:r w:rsidR="00570385">
        <w:rPr>
          <w:rFonts w:ascii="Times New Roman" w:hAnsi="Times New Roman" w:cs="Times New Roman"/>
          <w:sz w:val="28"/>
          <w:szCs w:val="28"/>
        </w:rPr>
        <w:t>в 15:00 Гала-концерт и подведение итогов.</w:t>
      </w:r>
    </w:p>
    <w:p w:rsidR="00570385" w:rsidRDefault="00570385" w:rsidP="00FB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385" w:rsidRPr="00570385" w:rsidRDefault="00570385" w:rsidP="00FB1401">
      <w:pPr>
        <w:tabs>
          <w:tab w:val="left" w:pos="247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85">
        <w:rPr>
          <w:rFonts w:ascii="Times New Roman" w:hAnsi="Times New Roman" w:cs="Times New Roman"/>
          <w:b/>
          <w:sz w:val="28"/>
          <w:szCs w:val="28"/>
        </w:rPr>
        <w:t>6. УЧАСТНИ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70385">
        <w:rPr>
          <w:rFonts w:ascii="Times New Roman" w:hAnsi="Times New Roman" w:cs="Times New Roman"/>
          <w:b/>
          <w:sz w:val="28"/>
          <w:szCs w:val="28"/>
        </w:rPr>
        <w:t xml:space="preserve">И И </w:t>
      </w:r>
      <w:r w:rsidR="00E00000">
        <w:rPr>
          <w:rFonts w:ascii="Times New Roman" w:hAnsi="Times New Roman" w:cs="Times New Roman"/>
          <w:b/>
          <w:sz w:val="28"/>
          <w:szCs w:val="28"/>
        </w:rPr>
        <w:t xml:space="preserve">КОНКУРСНЫЕ </w:t>
      </w:r>
      <w:r w:rsidRPr="00570385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253509" w:rsidRDefault="00570385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 w:rsidRPr="00570385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509">
        <w:rPr>
          <w:rFonts w:ascii="Times New Roman" w:hAnsi="Times New Roman" w:cs="Times New Roman"/>
          <w:sz w:val="28"/>
          <w:szCs w:val="28"/>
        </w:rPr>
        <w:t>В Фестивале-конкурсе принимают участие самодеятельные хореографические коллективы независимо от ведомственной принадлежности, а также коллективы специальных учебных заведений культуры и искусств.</w:t>
      </w:r>
    </w:p>
    <w:p w:rsidR="00253509" w:rsidRDefault="00253509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Фестиваль-конкурс регламентирует возраст участников от </w:t>
      </w:r>
      <w:r w:rsidR="00ED2C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 16 лет.</w:t>
      </w:r>
    </w:p>
    <w:p w:rsidR="00253509" w:rsidRDefault="00253509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Возрастные категории:</w:t>
      </w:r>
    </w:p>
    <w:p w:rsidR="00253509" w:rsidRPr="00253509" w:rsidRDefault="00253509" w:rsidP="00FB14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5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 до 1</w:t>
      </w:r>
      <w:r w:rsidR="00642E03">
        <w:rPr>
          <w:rFonts w:ascii="Times New Roman" w:hAnsi="Times New Roman" w:cs="Times New Roman"/>
          <w:sz w:val="28"/>
          <w:szCs w:val="28"/>
        </w:rPr>
        <w:t>1</w:t>
      </w:r>
      <w:r w:rsidRPr="00253509">
        <w:rPr>
          <w:rFonts w:ascii="Times New Roman" w:hAnsi="Times New Roman" w:cs="Times New Roman"/>
          <w:sz w:val="28"/>
          <w:szCs w:val="28"/>
        </w:rPr>
        <w:t xml:space="preserve"> лет (младшая группа)</w:t>
      </w:r>
    </w:p>
    <w:p w:rsidR="00253509" w:rsidRPr="00253509" w:rsidRDefault="00253509" w:rsidP="00FB14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642E03">
        <w:rPr>
          <w:rFonts w:ascii="Times New Roman" w:hAnsi="Times New Roman" w:cs="Times New Roman"/>
          <w:sz w:val="28"/>
          <w:szCs w:val="28"/>
        </w:rPr>
        <w:t>2</w:t>
      </w:r>
      <w:r w:rsidRPr="00253509">
        <w:rPr>
          <w:rFonts w:ascii="Times New Roman" w:hAnsi="Times New Roman" w:cs="Times New Roman"/>
          <w:sz w:val="28"/>
          <w:szCs w:val="28"/>
        </w:rPr>
        <w:t xml:space="preserve"> до 16 лет (старшая группа)</w:t>
      </w:r>
    </w:p>
    <w:p w:rsidR="00843165" w:rsidRDefault="00642E03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количества поданных заявок возрастные категории могут изменяться.</w:t>
      </w:r>
    </w:p>
    <w:p w:rsidR="00E00000" w:rsidRDefault="00642E03" w:rsidP="00FB140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000">
        <w:rPr>
          <w:rFonts w:ascii="Times New Roman" w:hAnsi="Times New Roman" w:cs="Times New Roman"/>
          <w:sz w:val="28"/>
          <w:szCs w:val="28"/>
        </w:rPr>
        <w:t>Номинации:</w:t>
      </w:r>
    </w:p>
    <w:p w:rsidR="00642E03" w:rsidRPr="00E00000" w:rsidRDefault="00642E03" w:rsidP="00FB14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000">
        <w:rPr>
          <w:rFonts w:ascii="Times New Roman" w:hAnsi="Times New Roman" w:cs="Times New Roman"/>
          <w:sz w:val="28"/>
          <w:szCs w:val="28"/>
        </w:rPr>
        <w:t xml:space="preserve">Народный танец </w:t>
      </w:r>
      <w:r w:rsidR="00E00000" w:rsidRPr="00E00000">
        <w:rPr>
          <w:rFonts w:ascii="Times New Roman" w:hAnsi="Times New Roman" w:cs="Times New Roman"/>
          <w:sz w:val="28"/>
          <w:szCs w:val="28"/>
        </w:rPr>
        <w:t>- этнический, народный, характерный. Танцы разных национальностей, с выдержкой стиля, техники и музыки;</w:t>
      </w:r>
    </w:p>
    <w:p w:rsidR="00642E03" w:rsidRDefault="00642E03" w:rsidP="00FB14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Эстрадный танец</w:t>
      </w:r>
      <w:r w:rsidR="00E00000">
        <w:rPr>
          <w:rFonts w:ascii="Times New Roman" w:hAnsi="Times New Roman" w:cs="Times New Roman"/>
          <w:sz w:val="28"/>
          <w:szCs w:val="28"/>
        </w:rPr>
        <w:t xml:space="preserve"> </w:t>
      </w:r>
      <w:r w:rsidR="00163594">
        <w:rPr>
          <w:rFonts w:ascii="Times New Roman" w:hAnsi="Times New Roman" w:cs="Times New Roman"/>
          <w:sz w:val="28"/>
          <w:szCs w:val="28"/>
        </w:rPr>
        <w:t>-</w:t>
      </w:r>
      <w:r w:rsidR="00E00000">
        <w:rPr>
          <w:rFonts w:ascii="Times New Roman" w:hAnsi="Times New Roman" w:cs="Times New Roman"/>
          <w:sz w:val="28"/>
          <w:szCs w:val="28"/>
        </w:rPr>
        <w:t xml:space="preserve"> традиционные эстрадные характерные танцы, диско, классический джаз, смешанный стиль;</w:t>
      </w:r>
    </w:p>
    <w:p w:rsidR="00642E03" w:rsidRDefault="00ED2C0B" w:rsidP="00FB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Коллективы могут принять участие в двух номинациях и представить по одному номеру в своей возрастной категории.</w:t>
      </w:r>
      <w:r w:rsidR="00E00000">
        <w:rPr>
          <w:rFonts w:ascii="Times New Roman" w:hAnsi="Times New Roman" w:cs="Times New Roman"/>
          <w:sz w:val="28"/>
          <w:szCs w:val="28"/>
        </w:rPr>
        <w:t xml:space="preserve"> Хронометраж выступления</w:t>
      </w:r>
      <w:r w:rsidR="00B10FB9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E00000">
        <w:rPr>
          <w:rFonts w:ascii="Times New Roman" w:hAnsi="Times New Roman" w:cs="Times New Roman"/>
          <w:sz w:val="28"/>
          <w:szCs w:val="28"/>
        </w:rPr>
        <w:t xml:space="preserve"> не более 5 минут.</w:t>
      </w:r>
    </w:p>
    <w:p w:rsidR="00A91301" w:rsidRDefault="00A91301" w:rsidP="00FB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301" w:rsidRDefault="00A91301" w:rsidP="00FB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01">
        <w:rPr>
          <w:rFonts w:ascii="Times New Roman" w:hAnsi="Times New Roman" w:cs="Times New Roman"/>
          <w:b/>
          <w:sz w:val="28"/>
          <w:szCs w:val="28"/>
        </w:rPr>
        <w:t>7.</w:t>
      </w:r>
      <w:r w:rsidR="0066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301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573A0B" w:rsidRDefault="00573A0B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Участие в фестивале-конкурсе подразумев</w:t>
      </w:r>
      <w:r w:rsidR="00C90D54">
        <w:rPr>
          <w:rFonts w:ascii="Times New Roman" w:hAnsi="Times New Roman" w:cs="Times New Roman"/>
          <w:sz w:val="28"/>
          <w:szCs w:val="28"/>
        </w:rPr>
        <w:t>ает участие творческого детско-юношеского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танцевального коллектива в двух разных номинациях в своей возрастной категории. В случае участия в разных номинациях одного танцевального коллектива необходимо подать новую заявку. </w:t>
      </w:r>
    </w:p>
    <w:p w:rsidR="00573A0B" w:rsidRDefault="00573A0B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 В рамках одной заявки творческие детск</w:t>
      </w:r>
      <w:r w:rsidR="00C90D54">
        <w:rPr>
          <w:rFonts w:ascii="Times New Roman" w:hAnsi="Times New Roman" w:cs="Times New Roman"/>
          <w:sz w:val="28"/>
          <w:szCs w:val="28"/>
        </w:rPr>
        <w:t>о-юношеские</w:t>
      </w:r>
      <w:r>
        <w:rPr>
          <w:rFonts w:ascii="Times New Roman" w:hAnsi="Times New Roman" w:cs="Times New Roman"/>
          <w:sz w:val="28"/>
          <w:szCs w:val="28"/>
        </w:rPr>
        <w:t xml:space="preserve"> коллективы представляют один конкурсный номер продолжительностью не более 5 минут.</w:t>
      </w:r>
      <w:r w:rsidR="00143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</w:t>
      </w:r>
      <w:r w:rsidR="00397D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вышении указанного лимита </w:t>
      </w:r>
      <w:r w:rsidR="00397DDA">
        <w:rPr>
          <w:rFonts w:ascii="Times New Roman" w:hAnsi="Times New Roman" w:cs="Times New Roman"/>
          <w:sz w:val="28"/>
          <w:szCs w:val="28"/>
        </w:rPr>
        <w:t>времени жюри имеет право остановить выступление коллектива.</w:t>
      </w:r>
    </w:p>
    <w:p w:rsidR="00397DDA" w:rsidRPr="00567B36" w:rsidRDefault="00397DDA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431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Репетиции для участия в конкурсном просмотре не предусматриваются. Выступления проходят строго в соответствии с расписанием, составленным организаторами конкурса. Внести коррективы в заявленный репертуар можно не позднее чем за 2 дня до начала конкурсного </w:t>
      </w:r>
      <w:r w:rsidR="00567B36">
        <w:rPr>
          <w:rFonts w:ascii="Times New Roman" w:hAnsi="Times New Roman" w:cs="Times New Roman"/>
          <w:sz w:val="28"/>
          <w:szCs w:val="28"/>
        </w:rPr>
        <w:t xml:space="preserve">дня. Отправив, соответствующее письменное уведомление организаторам фестиваля-конкурса по </w:t>
      </w:r>
      <w:r w:rsidR="00567B3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67B36">
        <w:rPr>
          <w:rFonts w:ascii="Times New Roman" w:hAnsi="Times New Roman" w:cs="Times New Roman"/>
          <w:sz w:val="28"/>
          <w:szCs w:val="28"/>
        </w:rPr>
        <w:t>:</w:t>
      </w:r>
      <w:r w:rsidR="001635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63594" w:rsidRPr="00163594">
          <w:rPr>
            <w:rStyle w:val="a4"/>
            <w:rFonts w:ascii="Times New Roman" w:hAnsi="Times New Roman" w:cs="Times New Roman"/>
            <w:sz w:val="28"/>
            <w:szCs w:val="20"/>
            <w:shd w:val="clear" w:color="auto" w:fill="FFFFFF"/>
          </w:rPr>
          <w:t>energichnayavesna@rambler.ru</w:t>
        </w:r>
      </w:hyperlink>
    </w:p>
    <w:p w:rsidR="00567B36" w:rsidRDefault="00567B36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43168">
        <w:rPr>
          <w:rFonts w:ascii="Times New Roman" w:hAnsi="Times New Roman" w:cs="Times New Roman"/>
          <w:sz w:val="28"/>
          <w:szCs w:val="28"/>
        </w:rPr>
        <w:t>4 Предоставляя свои выступления</w:t>
      </w:r>
      <w:r w:rsidR="00C90D54">
        <w:rPr>
          <w:rFonts w:ascii="Times New Roman" w:hAnsi="Times New Roman" w:cs="Times New Roman"/>
          <w:sz w:val="28"/>
          <w:szCs w:val="28"/>
        </w:rPr>
        <w:t xml:space="preserve"> на конкурсе творческие детско-юношеские коллективы дают согласие на их безвозмездное опубликование, публичный показ, фото, видеосъёмку, сообщения в эфир, либо передачу иным способом.</w:t>
      </w:r>
    </w:p>
    <w:p w:rsidR="00C90D54" w:rsidRDefault="00C90D54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Вход на конкурсный просмотр и Гала-концерт платный. Присутствие групп поддержки, болельщиков и зрителей приветствуется. </w:t>
      </w:r>
    </w:p>
    <w:p w:rsidR="008E6039" w:rsidRDefault="008E6039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 Участие в фестивале-конкурсе подразумевает безусловное согласие руководителей детско-юношеских танцевальных коллективов со всеми пунктами данного Положения, о чём гласит подпись в заявке, поданной на участие. Невыполнение условия Положения влечёт за собой дисквалификацию коллектива.</w:t>
      </w:r>
    </w:p>
    <w:p w:rsidR="00ED2C0B" w:rsidRDefault="008E6039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 </w:t>
      </w:r>
      <w:r w:rsidR="00ED2C0B">
        <w:rPr>
          <w:rFonts w:ascii="Times New Roman" w:hAnsi="Times New Roman" w:cs="Times New Roman"/>
          <w:sz w:val="28"/>
          <w:szCs w:val="28"/>
        </w:rPr>
        <w:t xml:space="preserve">Руководители коллективов </w:t>
      </w:r>
      <w:r w:rsidR="004E560B">
        <w:rPr>
          <w:rFonts w:ascii="Times New Roman" w:hAnsi="Times New Roman" w:cs="Times New Roman"/>
          <w:sz w:val="28"/>
          <w:szCs w:val="28"/>
        </w:rPr>
        <w:t>должны за</w:t>
      </w:r>
      <w:bookmarkStart w:id="0" w:name="_GoBack"/>
      <w:bookmarkEnd w:id="0"/>
      <w:r w:rsidR="00A91301">
        <w:rPr>
          <w:rFonts w:ascii="Times New Roman" w:hAnsi="Times New Roman" w:cs="Times New Roman"/>
          <w:sz w:val="28"/>
          <w:szCs w:val="28"/>
        </w:rPr>
        <w:t xml:space="preserve">раннее принести звукорежиссёру Государственного Ансамбля песни и пляски «Забайкальские казаки» запись фонограмм для каждого конкурсного номера в хорошем качестве на </w:t>
      </w:r>
      <w:r w:rsidR="00A91301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A91301">
        <w:rPr>
          <w:rFonts w:ascii="Times New Roman" w:hAnsi="Times New Roman" w:cs="Times New Roman"/>
          <w:sz w:val="28"/>
          <w:szCs w:val="28"/>
        </w:rPr>
        <w:t>-носителе. На носителях не должно быть других файлов, кроме конкурсной программы. Название трека включает в себя название коллектива и номера.</w:t>
      </w:r>
    </w:p>
    <w:p w:rsidR="00E00000" w:rsidRDefault="008E6039" w:rsidP="00FB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9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67693" w:rsidRPr="00667693">
        <w:rPr>
          <w:rFonts w:ascii="Times New Roman" w:hAnsi="Times New Roman" w:cs="Times New Roman"/>
          <w:b/>
          <w:sz w:val="28"/>
          <w:szCs w:val="28"/>
        </w:rPr>
        <w:t>ОБЩИЕ ПРАВИЛА ФЕСТИВАЛЯ-КОНКУРСА</w:t>
      </w:r>
    </w:p>
    <w:p w:rsidR="00667693" w:rsidRDefault="00667693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При наличии реквизита максимальное время на его вынос и установку 15 секунд.</w:t>
      </w:r>
    </w:p>
    <w:p w:rsidR="00667693" w:rsidRDefault="00667693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Запрещено использование отрытого огня, жидкостей и других веществ которые могут причинить вред здоровью конкурсантов.</w:t>
      </w:r>
    </w:p>
    <w:p w:rsidR="00667693" w:rsidRDefault="00667693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Запрещена излишняя откровенность в костюмах и движениях танца.</w:t>
      </w:r>
    </w:p>
    <w:p w:rsidR="00667693" w:rsidRDefault="00667693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Руководители (официальные представители) каждого танцевального коллектива несут ответственность за жизнь и здоровье участников конкурса, являющихся членами данного танцевального коллектива.</w:t>
      </w:r>
    </w:p>
    <w:p w:rsidR="00667693" w:rsidRDefault="00667693" w:rsidP="00FB1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8.5 </w:t>
      </w:r>
      <w:r w:rsidRPr="00667693">
        <w:rPr>
          <w:rFonts w:ascii="Times New Roman" w:hAnsi="Times New Roman" w:cs="Times New Roman"/>
          <w:sz w:val="28"/>
          <w:szCs w:val="28"/>
        </w:rPr>
        <w:t>Руководители коллективов обязаны проинформировать о данных правилах всех участников своих коллективов. За нарушение Правил конкурса коллектив может быть дисквалифицирован.</w:t>
      </w:r>
    </w:p>
    <w:p w:rsidR="00667693" w:rsidRDefault="00667693" w:rsidP="00FB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C2F74">
        <w:rPr>
          <w:rFonts w:ascii="Times New Roman" w:hAnsi="Times New Roman" w:cs="Times New Roman"/>
          <w:b/>
          <w:sz w:val="28"/>
          <w:szCs w:val="28"/>
        </w:rPr>
        <w:t>ЭТИКА ПОВЕДЕНИЯ</w:t>
      </w:r>
    </w:p>
    <w:p w:rsidR="00C02B4C" w:rsidRPr="00C02B4C" w:rsidRDefault="00667693" w:rsidP="00FB1401">
      <w:pPr>
        <w:pStyle w:val="a5"/>
        <w:shd w:val="clear" w:color="auto" w:fill="FFFFFF"/>
        <w:tabs>
          <w:tab w:val="left" w:pos="567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02B4C">
        <w:rPr>
          <w:sz w:val="28"/>
          <w:szCs w:val="28"/>
        </w:rPr>
        <w:t xml:space="preserve">9.1 </w:t>
      </w:r>
      <w:r w:rsidR="00C02B4C" w:rsidRPr="00C02B4C">
        <w:rPr>
          <w:color w:val="000000"/>
          <w:sz w:val="28"/>
          <w:szCs w:val="28"/>
        </w:rPr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:rsidR="00667693" w:rsidRDefault="00C02B4C" w:rsidP="00FB140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C02B4C">
        <w:rPr>
          <w:sz w:val="28"/>
          <w:szCs w:val="28"/>
        </w:rPr>
        <w:t xml:space="preserve">2 </w:t>
      </w:r>
      <w:r>
        <w:rPr>
          <w:sz w:val="28"/>
          <w:szCs w:val="28"/>
        </w:rPr>
        <w:t>Р</w:t>
      </w:r>
      <w:r w:rsidRPr="00C02B4C">
        <w:rPr>
          <w:color w:val="000000"/>
          <w:sz w:val="28"/>
          <w:szCs w:val="28"/>
        </w:rPr>
        <w:t xml:space="preserve">уководителям </w:t>
      </w:r>
      <w:r>
        <w:rPr>
          <w:color w:val="000000"/>
          <w:sz w:val="28"/>
          <w:szCs w:val="28"/>
        </w:rPr>
        <w:t>детско-юношеских танцевальных</w:t>
      </w:r>
      <w:r w:rsidRPr="00C02B4C">
        <w:rPr>
          <w:color w:val="000000"/>
          <w:sz w:val="28"/>
          <w:szCs w:val="28"/>
        </w:rPr>
        <w:t xml:space="preserve"> коллективов и иным лицам, сопровождающим конкурсантов, следует вести себя корректно,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комнатах.</w:t>
      </w:r>
    </w:p>
    <w:p w:rsidR="006C2F74" w:rsidRDefault="006C2F74" w:rsidP="00FB140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color w:val="000000"/>
        </w:rPr>
      </w:pPr>
    </w:p>
    <w:p w:rsidR="006C2F74" w:rsidRDefault="006C2F74" w:rsidP="00B53E78">
      <w:pPr>
        <w:pStyle w:val="a5"/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jc w:val="center"/>
        <w:rPr>
          <w:b/>
          <w:color w:val="000000"/>
        </w:rPr>
      </w:pPr>
      <w:r w:rsidRPr="006C2F74">
        <w:rPr>
          <w:b/>
          <w:color w:val="000000"/>
        </w:rPr>
        <w:t>10. ЖЮРИ ФЕСТИВАЛЯ-КОНКУРСА</w:t>
      </w:r>
    </w:p>
    <w:p w:rsidR="006C2F74" w:rsidRDefault="006C2F74" w:rsidP="00FB1401">
      <w:pPr>
        <w:pStyle w:val="a5"/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 С</w:t>
      </w:r>
      <w:r w:rsidRPr="006C2F74">
        <w:rPr>
          <w:color w:val="000000"/>
          <w:sz w:val="28"/>
          <w:szCs w:val="28"/>
        </w:rPr>
        <w:t xml:space="preserve">остав профессионального жюри </w:t>
      </w:r>
      <w:r>
        <w:rPr>
          <w:color w:val="000000"/>
          <w:sz w:val="28"/>
          <w:szCs w:val="28"/>
        </w:rPr>
        <w:t>формируется из числа квалифицированных и авторитетных</w:t>
      </w:r>
      <w:r w:rsidR="005D5E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деятелей </w:t>
      </w:r>
      <w:r w:rsidR="005D5E18">
        <w:rPr>
          <w:color w:val="000000"/>
          <w:sz w:val="28"/>
          <w:szCs w:val="28"/>
        </w:rPr>
        <w:t>хореографического искусства, руководителей и балетмейстеров, ведущих самодеятельных и профессиональных коллективов города Читы.</w:t>
      </w:r>
      <w:r w:rsidRPr="006C2F74">
        <w:rPr>
          <w:color w:val="000000"/>
          <w:sz w:val="28"/>
          <w:szCs w:val="28"/>
        </w:rPr>
        <w:t xml:space="preserve"> </w:t>
      </w:r>
    </w:p>
    <w:p w:rsidR="00D55C89" w:rsidRDefault="005D5E18" w:rsidP="00FB1401">
      <w:pPr>
        <w:pStyle w:val="a5"/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 Представители оргкомитета не являются членами жюри и не участвуют в голосовании. </w:t>
      </w:r>
    </w:p>
    <w:p w:rsidR="005D5E18" w:rsidRDefault="00D55C89" w:rsidP="00FB1401">
      <w:pPr>
        <w:pStyle w:val="a5"/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 </w:t>
      </w:r>
      <w:r w:rsidR="005D5E18">
        <w:rPr>
          <w:color w:val="000000"/>
          <w:sz w:val="28"/>
          <w:szCs w:val="28"/>
        </w:rPr>
        <w:t>Председатель жюри имеет дополнительный голос при равенстве голосов.</w:t>
      </w:r>
    </w:p>
    <w:p w:rsidR="00D55C89" w:rsidRDefault="005D5E18" w:rsidP="00D55C89">
      <w:pPr>
        <w:pStyle w:val="a5"/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55C89">
        <w:rPr>
          <w:color w:val="000000"/>
          <w:sz w:val="28"/>
          <w:szCs w:val="28"/>
        </w:rPr>
        <w:t>4 Решение</w:t>
      </w:r>
      <w:r>
        <w:rPr>
          <w:color w:val="000000"/>
          <w:sz w:val="28"/>
          <w:szCs w:val="28"/>
        </w:rPr>
        <w:t xml:space="preserve"> жюри оформляется протоколом, считается окончательным и пересмотру не подлежит. Оценочные листы членов жюри конфиденциальны, демонстрации или выдаче не подлежат. </w:t>
      </w:r>
    </w:p>
    <w:p w:rsidR="009017DF" w:rsidRDefault="00D55C89" w:rsidP="00FB140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</w:t>
      </w:r>
      <w:proofErr w:type="gramStart"/>
      <w:r>
        <w:rPr>
          <w:color w:val="000000"/>
          <w:sz w:val="28"/>
          <w:szCs w:val="28"/>
        </w:rPr>
        <w:t xml:space="preserve"> </w:t>
      </w:r>
      <w:r w:rsidR="005D5E18">
        <w:rPr>
          <w:color w:val="000000"/>
          <w:sz w:val="28"/>
          <w:szCs w:val="28"/>
        </w:rPr>
        <w:t>В</w:t>
      </w:r>
      <w:proofErr w:type="gramEnd"/>
      <w:r w:rsidR="005D5E18">
        <w:rPr>
          <w:color w:val="000000"/>
          <w:sz w:val="28"/>
          <w:szCs w:val="28"/>
        </w:rPr>
        <w:t xml:space="preserve"> течении 5 дней по окончании конкурса итоги размещаются</w:t>
      </w:r>
      <w:r w:rsidR="009017DF">
        <w:rPr>
          <w:color w:val="000000"/>
          <w:sz w:val="28"/>
          <w:szCs w:val="28"/>
        </w:rPr>
        <w:t xml:space="preserve"> на сайте Государственного Ансамбля песни и пляски «Забайкальские казаки».</w:t>
      </w:r>
    </w:p>
    <w:p w:rsidR="005D5E18" w:rsidRPr="006C2F74" w:rsidRDefault="005D5E18" w:rsidP="00FB1401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04B2F" w:rsidRDefault="006C2F74" w:rsidP="00FB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C2F74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A04B2F" w:rsidRDefault="00A04B2F" w:rsidP="00FB1401">
      <w:pPr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11.1 </w:t>
      </w:r>
      <w:r w:rsidRPr="00A04B2F">
        <w:rPr>
          <w:rFonts w:ascii="Times New Roman" w:hAnsi="Times New Roman" w:cs="Times New Roman"/>
          <w:color w:val="000000"/>
          <w:sz w:val="28"/>
          <w:szCs w:val="32"/>
        </w:rPr>
        <w:t>Конк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урсные выступления участников </w:t>
      </w:r>
      <w:r w:rsidRPr="00A04B2F">
        <w:rPr>
          <w:rFonts w:ascii="Times New Roman" w:hAnsi="Times New Roman" w:cs="Times New Roman"/>
          <w:color w:val="000000"/>
          <w:sz w:val="28"/>
          <w:szCs w:val="32"/>
        </w:rPr>
        <w:t xml:space="preserve">оцениваются по общепринятым критериям: </w:t>
      </w:r>
    </w:p>
    <w:p w:rsidR="00A04B2F" w:rsidRPr="00A04B2F" w:rsidRDefault="00A04B2F" w:rsidP="00FB14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Исполнительское мастерство;</w:t>
      </w:r>
    </w:p>
    <w:p w:rsidR="00A04B2F" w:rsidRPr="00A04B2F" w:rsidRDefault="00A04B2F" w:rsidP="00FB14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Соответствие репертуара возрастным особенностям исполнителей;</w:t>
      </w:r>
    </w:p>
    <w:p w:rsidR="00A04B2F" w:rsidRPr="00A04B2F" w:rsidRDefault="00A04B2F" w:rsidP="00FB14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Сценическая культура;</w:t>
      </w:r>
    </w:p>
    <w:p w:rsidR="00A04B2F" w:rsidRPr="00A04B2F" w:rsidRDefault="00A04B2F" w:rsidP="00FB14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Сценичность (пластика, костюм, реквизит, культура исполнения);</w:t>
      </w:r>
    </w:p>
    <w:p w:rsidR="00A04B2F" w:rsidRPr="00A04B2F" w:rsidRDefault="00A04B2F" w:rsidP="00FB14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Артистизм, раскрытие художественного образа;</w:t>
      </w:r>
    </w:p>
    <w:p w:rsidR="00A04B2F" w:rsidRPr="00A04B2F" w:rsidRDefault="00A04B2F" w:rsidP="00FB14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Композиционное построение номера;</w:t>
      </w:r>
    </w:p>
    <w:p w:rsidR="000A2CF0" w:rsidRDefault="000A2CF0" w:rsidP="00FB140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12. НАГРАЖДЕНИЕ</w:t>
      </w:r>
    </w:p>
    <w:p w:rsidR="000A2CF0" w:rsidRPr="000A2CF0" w:rsidRDefault="00A04B2F" w:rsidP="00FB1401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0A2CF0">
        <w:rPr>
          <w:rFonts w:ascii="Times New Roman" w:hAnsi="Times New Roman" w:cs="Times New Roman"/>
          <w:sz w:val="28"/>
          <w:szCs w:val="32"/>
        </w:rPr>
        <w:t>12.1</w:t>
      </w:r>
      <w:r w:rsidR="000A2CF0" w:rsidRPr="000A2CF0">
        <w:rPr>
          <w:rFonts w:ascii="Times New Roman" w:hAnsi="Times New Roman" w:cs="Times New Roman"/>
          <w:color w:val="000000"/>
        </w:rPr>
        <w:t xml:space="preserve"> </w:t>
      </w:r>
      <w:r w:rsidR="000A2CF0" w:rsidRPr="000A2CF0">
        <w:rPr>
          <w:rFonts w:ascii="Times New Roman" w:hAnsi="Times New Roman" w:cs="Times New Roman"/>
          <w:color w:val="000000"/>
          <w:sz w:val="28"/>
          <w:szCs w:val="28"/>
        </w:rPr>
        <w:t xml:space="preserve">В каждой </w:t>
      </w:r>
      <w:r w:rsidR="000A2CF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A2CF0" w:rsidRPr="000A2CF0">
        <w:rPr>
          <w:rFonts w:ascii="Times New Roman" w:hAnsi="Times New Roman" w:cs="Times New Roman"/>
          <w:color w:val="000000"/>
          <w:sz w:val="28"/>
          <w:szCs w:val="28"/>
        </w:rPr>
        <w:t xml:space="preserve">номинации </w:t>
      </w:r>
      <w:r w:rsidR="000A2CF0">
        <w:rPr>
          <w:rFonts w:ascii="Times New Roman" w:hAnsi="Times New Roman" w:cs="Times New Roman"/>
          <w:color w:val="000000"/>
          <w:sz w:val="28"/>
          <w:szCs w:val="28"/>
        </w:rPr>
        <w:t xml:space="preserve">в разных возрастных категориях </w:t>
      </w:r>
      <w:r w:rsidR="000A2CF0" w:rsidRPr="000A2CF0">
        <w:rPr>
          <w:rFonts w:ascii="Times New Roman" w:hAnsi="Times New Roman" w:cs="Times New Roman"/>
          <w:color w:val="000000"/>
          <w:sz w:val="28"/>
          <w:szCs w:val="28"/>
        </w:rPr>
        <w:t>присуждаются звания «Лауреата» 1-й, 2-й, 3-й степени и звание «Дипломанта». Организаторы и учредители фестиваля имеют право учреждать Гран-при и специальные призы.</w:t>
      </w:r>
    </w:p>
    <w:p w:rsidR="000A2CF0" w:rsidRPr="000A2CF0" w:rsidRDefault="000A2CF0" w:rsidP="00FB1401">
      <w:pPr>
        <w:pStyle w:val="a5"/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0A2CF0">
        <w:rPr>
          <w:color w:val="000000"/>
          <w:sz w:val="28"/>
          <w:szCs w:val="28"/>
        </w:rPr>
        <w:t>12.2 Победителям конкурса вручаются памятные призы и подарки. Всем участникам конкурса вручаются дипломы за участие.</w:t>
      </w:r>
    </w:p>
    <w:p w:rsidR="00A04B2F" w:rsidRPr="000A2CF0" w:rsidRDefault="000A2CF0" w:rsidP="00FB1401">
      <w:pPr>
        <w:pStyle w:val="a5"/>
        <w:numPr>
          <w:ilvl w:val="1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2CF0">
        <w:rPr>
          <w:color w:val="000000"/>
          <w:sz w:val="28"/>
          <w:szCs w:val="28"/>
        </w:rPr>
        <w:t>Результаты конкурса оргкомитетом не разглашаются до Гала-концерта.</w:t>
      </w:r>
    </w:p>
    <w:p w:rsidR="006C2F74" w:rsidRPr="00A04B2F" w:rsidRDefault="006C2F74" w:rsidP="00FB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000" w:rsidRDefault="000A2CF0" w:rsidP="00FB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F0">
        <w:rPr>
          <w:rFonts w:ascii="Times New Roman" w:hAnsi="Times New Roman" w:cs="Times New Roman"/>
          <w:b/>
          <w:sz w:val="28"/>
          <w:szCs w:val="28"/>
        </w:rPr>
        <w:t>13. ДОПОЛНИТЕЛЬНАЯ ИНФОРМАЦИЯ</w:t>
      </w:r>
    </w:p>
    <w:p w:rsidR="003136C1" w:rsidRPr="003136C1" w:rsidRDefault="000A2CF0" w:rsidP="00FB1401">
      <w:pPr>
        <w:pStyle w:val="a5"/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jc w:val="both"/>
        <w:rPr>
          <w:rStyle w:val="a6"/>
          <w:b w:val="0"/>
          <w:bCs w:val="0"/>
          <w:color w:val="000000"/>
          <w:sz w:val="28"/>
        </w:rPr>
      </w:pPr>
      <w:r>
        <w:rPr>
          <w:sz w:val="28"/>
          <w:szCs w:val="28"/>
        </w:rPr>
        <w:t xml:space="preserve">13.1 </w:t>
      </w:r>
      <w:r w:rsidR="003136C1" w:rsidRPr="003136C1">
        <w:rPr>
          <w:bCs/>
          <w:sz w:val="28"/>
        </w:rPr>
        <w:t>Организатор</w:t>
      </w:r>
      <w:r w:rsidR="003136C1" w:rsidRPr="003136C1">
        <w:rPr>
          <w:rStyle w:val="a6"/>
          <w:b w:val="0"/>
          <w:color w:val="000000"/>
          <w:sz w:val="28"/>
        </w:rPr>
        <w:t xml:space="preserve"> проекта:</w:t>
      </w:r>
    </w:p>
    <w:p w:rsidR="003136C1" w:rsidRPr="003136C1" w:rsidRDefault="003136C1" w:rsidP="00FB1401">
      <w:pPr>
        <w:pStyle w:val="a5"/>
        <w:numPr>
          <w:ilvl w:val="0"/>
          <w:numId w:val="1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</w:rPr>
      </w:pPr>
      <w:r w:rsidRPr="003136C1">
        <w:rPr>
          <w:rStyle w:val="a6"/>
          <w:b w:val="0"/>
          <w:color w:val="000000"/>
          <w:sz w:val="28"/>
        </w:rPr>
        <w:t>Государственный Ансамбль песни и пляски «Забайкальские казаки»</w:t>
      </w:r>
    </w:p>
    <w:p w:rsidR="003136C1" w:rsidRPr="003136C1" w:rsidRDefault="003136C1" w:rsidP="00FB1401">
      <w:pPr>
        <w:pStyle w:val="a5"/>
        <w:numPr>
          <w:ilvl w:val="0"/>
          <w:numId w:val="1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</w:rPr>
      </w:pPr>
      <w:r w:rsidRPr="003136C1">
        <w:rPr>
          <w:rStyle w:val="a6"/>
          <w:b w:val="0"/>
          <w:color w:val="000000"/>
          <w:sz w:val="28"/>
        </w:rPr>
        <w:t>Почтовый адрес: 672022, Россия, Забайкальский край, город Чита, улица Строителей 17.</w:t>
      </w:r>
    </w:p>
    <w:p w:rsidR="003136C1" w:rsidRPr="003136C1" w:rsidRDefault="003136C1" w:rsidP="00FB1401">
      <w:pPr>
        <w:pStyle w:val="a5"/>
        <w:numPr>
          <w:ilvl w:val="0"/>
          <w:numId w:val="1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</w:rPr>
      </w:pPr>
      <w:r w:rsidRPr="003136C1">
        <w:rPr>
          <w:rStyle w:val="a6"/>
          <w:b w:val="0"/>
          <w:color w:val="000000"/>
          <w:sz w:val="28"/>
        </w:rPr>
        <w:t>e-</w:t>
      </w:r>
      <w:proofErr w:type="spellStart"/>
      <w:r w:rsidRPr="003136C1">
        <w:rPr>
          <w:rStyle w:val="a6"/>
          <w:b w:val="0"/>
          <w:color w:val="000000"/>
          <w:sz w:val="28"/>
        </w:rPr>
        <w:t>mail</w:t>
      </w:r>
      <w:proofErr w:type="spellEnd"/>
      <w:r w:rsidRPr="003136C1">
        <w:rPr>
          <w:rStyle w:val="a6"/>
          <w:b w:val="0"/>
          <w:color w:val="000000"/>
          <w:sz w:val="28"/>
        </w:rPr>
        <w:t xml:space="preserve"> конкурса: </w:t>
      </w:r>
      <w:hyperlink r:id="rId10" w:history="1">
        <w:r w:rsidR="000902E0" w:rsidRPr="003B01C1">
          <w:rPr>
            <w:rStyle w:val="a4"/>
            <w:sz w:val="28"/>
            <w:szCs w:val="20"/>
            <w:shd w:val="clear" w:color="auto" w:fill="FFFFFF"/>
          </w:rPr>
          <w:t>energichnayavesna@rambler.ru</w:t>
        </w:r>
      </w:hyperlink>
      <w:r w:rsidR="000902E0">
        <w:rPr>
          <w:color w:val="262626"/>
          <w:sz w:val="28"/>
          <w:szCs w:val="20"/>
          <w:shd w:val="clear" w:color="auto" w:fill="FFFFFF"/>
        </w:rPr>
        <w:t xml:space="preserve"> </w:t>
      </w:r>
    </w:p>
    <w:p w:rsidR="000A2CF0" w:rsidRPr="003136C1" w:rsidRDefault="003136C1" w:rsidP="00FB1401">
      <w:pPr>
        <w:pStyle w:val="a5"/>
        <w:numPr>
          <w:ilvl w:val="0"/>
          <w:numId w:val="1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color w:val="000000"/>
          <w:sz w:val="28"/>
        </w:rPr>
      </w:pPr>
      <w:r w:rsidRPr="003136C1">
        <w:rPr>
          <w:rStyle w:val="a6"/>
          <w:b w:val="0"/>
          <w:color w:val="000000"/>
          <w:sz w:val="28"/>
        </w:rPr>
        <w:t>Проезд общественным транспортом маршрутами № 7, 17, 27, 47, 57, 67, 77, 87.</w:t>
      </w:r>
    </w:p>
    <w:p w:rsidR="00642E03" w:rsidRPr="00642E03" w:rsidRDefault="00642E03" w:rsidP="00FB1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E03" w:rsidRDefault="00642E03" w:rsidP="00642E03">
      <w:pPr>
        <w:rPr>
          <w:rFonts w:ascii="Times New Roman" w:hAnsi="Times New Roman" w:cs="Times New Roman"/>
          <w:sz w:val="28"/>
          <w:szCs w:val="28"/>
        </w:rPr>
      </w:pPr>
    </w:p>
    <w:p w:rsidR="00C92C8D" w:rsidRDefault="00C92C8D" w:rsidP="00642E03">
      <w:pPr>
        <w:rPr>
          <w:rFonts w:ascii="Times New Roman" w:hAnsi="Times New Roman" w:cs="Times New Roman"/>
          <w:sz w:val="28"/>
          <w:szCs w:val="28"/>
        </w:rPr>
      </w:pPr>
    </w:p>
    <w:p w:rsidR="00C92C8D" w:rsidRDefault="00C92C8D" w:rsidP="00642E03">
      <w:pPr>
        <w:rPr>
          <w:rFonts w:ascii="Times New Roman" w:hAnsi="Times New Roman" w:cs="Times New Roman"/>
          <w:sz w:val="28"/>
          <w:szCs w:val="28"/>
        </w:rPr>
      </w:pPr>
    </w:p>
    <w:p w:rsidR="00C92C8D" w:rsidRDefault="00C92C8D" w:rsidP="00642E03">
      <w:pPr>
        <w:rPr>
          <w:rFonts w:ascii="Times New Roman" w:hAnsi="Times New Roman" w:cs="Times New Roman"/>
          <w:sz w:val="28"/>
          <w:szCs w:val="28"/>
        </w:rPr>
      </w:pPr>
    </w:p>
    <w:p w:rsidR="00D55C89" w:rsidRDefault="00D55C89" w:rsidP="00642E03">
      <w:pPr>
        <w:rPr>
          <w:rFonts w:ascii="Times New Roman" w:hAnsi="Times New Roman" w:cs="Times New Roman"/>
          <w:sz w:val="28"/>
          <w:szCs w:val="28"/>
        </w:rPr>
      </w:pPr>
    </w:p>
    <w:p w:rsidR="00C92C8D" w:rsidRDefault="00C92C8D" w:rsidP="00642E03">
      <w:pPr>
        <w:rPr>
          <w:rFonts w:ascii="Times New Roman" w:hAnsi="Times New Roman" w:cs="Times New Roman"/>
          <w:sz w:val="28"/>
          <w:szCs w:val="28"/>
        </w:rPr>
      </w:pPr>
    </w:p>
    <w:p w:rsidR="00C92C8D" w:rsidRDefault="00C92C8D" w:rsidP="00642E03">
      <w:pPr>
        <w:rPr>
          <w:rFonts w:ascii="Times New Roman" w:hAnsi="Times New Roman" w:cs="Times New Roman"/>
          <w:sz w:val="28"/>
          <w:szCs w:val="28"/>
        </w:rPr>
      </w:pPr>
    </w:p>
    <w:p w:rsidR="00C92C8D" w:rsidRDefault="00C92C8D" w:rsidP="00642E03">
      <w:pPr>
        <w:rPr>
          <w:rFonts w:ascii="Times New Roman" w:hAnsi="Times New Roman" w:cs="Times New Roman"/>
          <w:sz w:val="28"/>
          <w:szCs w:val="28"/>
        </w:rPr>
      </w:pPr>
    </w:p>
    <w:p w:rsidR="00C92C8D" w:rsidRDefault="00C92C8D" w:rsidP="00642E03">
      <w:pPr>
        <w:rPr>
          <w:rFonts w:ascii="Times New Roman" w:hAnsi="Times New Roman" w:cs="Times New Roman"/>
          <w:sz w:val="28"/>
          <w:szCs w:val="28"/>
        </w:rPr>
      </w:pPr>
    </w:p>
    <w:p w:rsidR="00C92C8D" w:rsidRDefault="00C92C8D" w:rsidP="00642E03">
      <w:pPr>
        <w:rPr>
          <w:rFonts w:ascii="Times New Roman" w:hAnsi="Times New Roman" w:cs="Times New Roman"/>
          <w:sz w:val="28"/>
          <w:szCs w:val="28"/>
        </w:rPr>
      </w:pPr>
    </w:p>
    <w:p w:rsidR="00C92C8D" w:rsidRPr="00455CAD" w:rsidRDefault="00C92C8D" w:rsidP="00C92C8D">
      <w:pPr>
        <w:spacing w:line="276" w:lineRule="auto"/>
        <w:ind w:left="4962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</w:rPr>
      </w:pPr>
      <w:r w:rsidRPr="00455CAD">
        <w:rPr>
          <w:rFonts w:ascii="Times New Roman" w:hAnsi="Times New Roman" w:cs="Times New Roman"/>
          <w:b/>
          <w:iCs/>
          <w:color w:val="000000"/>
          <w:sz w:val="24"/>
          <w:szCs w:val="28"/>
        </w:rPr>
        <w:t>Приложение № 1</w:t>
      </w:r>
    </w:p>
    <w:p w:rsidR="00C92C8D" w:rsidRPr="00455CAD" w:rsidRDefault="00C92C8D" w:rsidP="00C92C8D">
      <w:pPr>
        <w:spacing w:line="276" w:lineRule="auto"/>
        <w:ind w:left="4962"/>
        <w:jc w:val="center"/>
        <w:rPr>
          <w:rFonts w:ascii="Times New Roman" w:hAnsi="Times New Roman" w:cs="Times New Roman"/>
          <w:b/>
          <w:iCs/>
          <w:color w:val="000000"/>
          <w:sz w:val="24"/>
          <w:szCs w:val="28"/>
        </w:rPr>
      </w:pPr>
      <w:r w:rsidRPr="00455CAD">
        <w:rPr>
          <w:rFonts w:ascii="Times New Roman" w:hAnsi="Times New Roman" w:cs="Times New Roman"/>
          <w:b/>
          <w:iCs/>
          <w:color w:val="000000"/>
          <w:sz w:val="24"/>
          <w:szCs w:val="28"/>
        </w:rPr>
        <w:t xml:space="preserve">к Положению о </w:t>
      </w:r>
      <w:r w:rsidR="00ED1090" w:rsidRPr="00455CAD">
        <w:rPr>
          <w:rFonts w:ascii="Times New Roman" w:hAnsi="Times New Roman" w:cs="Times New Roman"/>
          <w:b/>
          <w:iCs/>
          <w:color w:val="000000"/>
          <w:sz w:val="24"/>
          <w:szCs w:val="28"/>
        </w:rPr>
        <w:t>фестивале-</w:t>
      </w:r>
      <w:r w:rsidRPr="00455CAD">
        <w:rPr>
          <w:rFonts w:ascii="Times New Roman" w:hAnsi="Times New Roman" w:cs="Times New Roman"/>
          <w:b/>
          <w:iCs/>
          <w:color w:val="000000"/>
          <w:sz w:val="24"/>
          <w:szCs w:val="28"/>
        </w:rPr>
        <w:t>конкурсе «Энергичная весна»</w:t>
      </w:r>
    </w:p>
    <w:p w:rsidR="00C92C8D" w:rsidRPr="00C92C8D" w:rsidRDefault="00C92C8D" w:rsidP="00C92C8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</w:t>
      </w:r>
      <w:r w:rsidRPr="00C92C8D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92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4"/>
      </w:tblGrid>
      <w:tr w:rsidR="00C92C8D" w:rsidRPr="00C92C8D" w:rsidTr="00C92C8D">
        <w:tc>
          <w:tcPr>
            <w:tcW w:w="4701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коллектива:</w:t>
            </w:r>
          </w:p>
        </w:tc>
        <w:tc>
          <w:tcPr>
            <w:tcW w:w="4644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2C8D" w:rsidRPr="00C92C8D" w:rsidTr="00C92C8D">
        <w:tc>
          <w:tcPr>
            <w:tcW w:w="4701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Номинация:</w:t>
            </w:r>
          </w:p>
        </w:tc>
        <w:tc>
          <w:tcPr>
            <w:tcW w:w="4644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2C8D" w:rsidRPr="00C92C8D" w:rsidTr="00C92C8D">
        <w:tc>
          <w:tcPr>
            <w:tcW w:w="4701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категория:</w:t>
            </w:r>
          </w:p>
        </w:tc>
        <w:tc>
          <w:tcPr>
            <w:tcW w:w="4644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2C8D" w:rsidRPr="00C92C8D" w:rsidTr="00C92C8D">
        <w:tc>
          <w:tcPr>
            <w:tcW w:w="4701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Учреждение, направляющее участника:</w:t>
            </w:r>
          </w:p>
        </w:tc>
        <w:tc>
          <w:tcPr>
            <w:tcW w:w="4644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2C8D" w:rsidRPr="00C92C8D" w:rsidTr="00C92C8D">
        <w:tc>
          <w:tcPr>
            <w:tcW w:w="4701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(ФИО полностью):</w:t>
            </w:r>
          </w:p>
        </w:tc>
        <w:tc>
          <w:tcPr>
            <w:tcW w:w="4644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2C8D" w:rsidRPr="00C92C8D" w:rsidTr="00C92C8D">
        <w:tc>
          <w:tcPr>
            <w:tcW w:w="4701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данные</w:t>
            </w:r>
          </w:p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(адрес, телефоны, e-</w:t>
            </w:r>
            <w:proofErr w:type="spellStart"/>
            <w:r w:rsidRPr="00C9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C9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  <w:tc>
          <w:tcPr>
            <w:tcW w:w="4644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2C8D" w:rsidRPr="00C92C8D" w:rsidTr="00C92C8D">
        <w:tc>
          <w:tcPr>
            <w:tcW w:w="4701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конкурсного произведения:</w:t>
            </w:r>
          </w:p>
        </w:tc>
        <w:tc>
          <w:tcPr>
            <w:tcW w:w="4644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2C8D" w:rsidRPr="00C92C8D" w:rsidTr="00C92C8D">
        <w:tc>
          <w:tcPr>
            <w:tcW w:w="4701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выступления (хронометраж):</w:t>
            </w:r>
          </w:p>
        </w:tc>
        <w:tc>
          <w:tcPr>
            <w:tcW w:w="4644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2C8D" w:rsidRPr="00C92C8D" w:rsidTr="00E212D0">
        <w:trPr>
          <w:trHeight w:val="2883"/>
        </w:trPr>
        <w:tc>
          <w:tcPr>
            <w:tcW w:w="4701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список коллектива с указанием Ф.И.О. участников:</w:t>
            </w:r>
          </w:p>
        </w:tc>
        <w:tc>
          <w:tcPr>
            <w:tcW w:w="4644" w:type="dxa"/>
            <w:shd w:val="clear" w:color="auto" w:fill="auto"/>
          </w:tcPr>
          <w:p w:rsidR="00C92C8D" w:rsidRPr="00C92C8D" w:rsidRDefault="00C92C8D" w:rsidP="00F560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92C8D" w:rsidRPr="00C92C8D" w:rsidRDefault="00C92C8D" w:rsidP="00C92C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C8D">
        <w:rPr>
          <w:rFonts w:ascii="Times New Roman" w:hAnsi="Times New Roman" w:cs="Times New Roman"/>
          <w:color w:val="000000"/>
          <w:sz w:val="28"/>
          <w:szCs w:val="28"/>
        </w:rPr>
        <w:t>С условиями конкурса согласно Положения ознакомлен и согласен:</w:t>
      </w:r>
    </w:p>
    <w:p w:rsidR="00C92C8D" w:rsidRPr="00C92C8D" w:rsidRDefault="00C92C8D" w:rsidP="00C92C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C8D" w:rsidRPr="00C92C8D" w:rsidRDefault="00C92C8D" w:rsidP="00C92C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C8D">
        <w:rPr>
          <w:rFonts w:ascii="Times New Roman" w:hAnsi="Times New Roman" w:cs="Times New Roman"/>
          <w:color w:val="000000"/>
          <w:sz w:val="28"/>
          <w:szCs w:val="28"/>
        </w:rPr>
        <w:t>______________________ «____»___________ 202_ г.</w:t>
      </w:r>
    </w:p>
    <w:p w:rsidR="00C92C8D" w:rsidRPr="00C92C8D" w:rsidRDefault="00C92C8D" w:rsidP="00C92C8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C8D">
        <w:rPr>
          <w:rFonts w:ascii="Times New Roman" w:hAnsi="Times New Roman" w:cs="Times New Roman"/>
          <w:color w:val="000000"/>
          <w:sz w:val="28"/>
          <w:szCs w:val="28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8"/>
        </w:rPr>
        <w:t>ФИО руководителя</w:t>
      </w:r>
      <w:r w:rsidRPr="00C92C8D">
        <w:rPr>
          <w:rFonts w:ascii="Times New Roman" w:hAnsi="Times New Roman" w:cs="Times New Roman"/>
          <w:color w:val="000000"/>
          <w:sz w:val="28"/>
          <w:szCs w:val="28"/>
        </w:rPr>
        <w:t>)                   (дата)</w:t>
      </w:r>
    </w:p>
    <w:p w:rsidR="00C92C8D" w:rsidRPr="00C92C8D" w:rsidRDefault="00C92C8D" w:rsidP="00C92C8D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2C8D" w:rsidRPr="00C92C8D" w:rsidRDefault="00C92C8D" w:rsidP="00C92C8D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C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Заполненную Заявку установленного образца (Приложение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C92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следует прислать по электронной почте </w:t>
      </w:r>
      <w:hyperlink r:id="rId11" w:history="1">
        <w:r w:rsidRPr="00C92C8D">
          <w:rPr>
            <w:rStyle w:val="a4"/>
            <w:rFonts w:ascii="Times New Roman" w:hAnsi="Times New Roman" w:cs="Times New Roman"/>
            <w:sz w:val="28"/>
            <w:szCs w:val="20"/>
            <w:shd w:val="clear" w:color="auto" w:fill="FFFFFF"/>
          </w:rPr>
          <w:t>energichnayavesna@rambler.ru</w:t>
        </w:r>
      </w:hyperlink>
      <w:r w:rsidRPr="00C92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отправлять в редакторе </w:t>
      </w:r>
      <w:r w:rsidRPr="00C92C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92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Ответственность за достоверность предоставляемых сведений несет лицо, направляющее Заявку.</w:t>
      </w:r>
    </w:p>
    <w:p w:rsidR="00455CAD" w:rsidRDefault="00455CAD" w:rsidP="00ED1090">
      <w:pPr>
        <w:spacing w:line="276" w:lineRule="auto"/>
        <w:ind w:left="4962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D1090" w:rsidRPr="00ED1090" w:rsidRDefault="00ED1090" w:rsidP="00ED1090">
      <w:pPr>
        <w:spacing w:line="276" w:lineRule="auto"/>
        <w:ind w:left="4962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D109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</w:p>
    <w:p w:rsidR="00ED1090" w:rsidRDefault="00ED1090" w:rsidP="00ED1090">
      <w:pPr>
        <w:spacing w:after="0" w:line="276" w:lineRule="auto"/>
        <w:ind w:left="4962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К фестивалю-конкурсу </w:t>
      </w:r>
    </w:p>
    <w:p w:rsidR="00ED1090" w:rsidRPr="00ED1090" w:rsidRDefault="00ED1090" w:rsidP="00ED1090">
      <w:pPr>
        <w:spacing w:line="276" w:lineRule="auto"/>
        <w:ind w:left="4962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«Энергичная весна»</w:t>
      </w:r>
    </w:p>
    <w:p w:rsidR="00ED1090" w:rsidRPr="00ED1090" w:rsidRDefault="00ED1090" w:rsidP="00ED109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090"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обработку и публикацию информации</w:t>
      </w:r>
    </w:p>
    <w:p w:rsidR="00ED1090" w:rsidRP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09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6, ст. 9 Федерального закона от 27.07.2006 №152-ФЗ «О персональных данных», Положением об обработке и защите персональных 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ГУК «Забайкальские казаки»</w:t>
      </w:r>
    </w:p>
    <w:p w:rsidR="00ED1090" w:rsidRP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ED1090" w:rsidRP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090">
        <w:rPr>
          <w:rFonts w:ascii="Times New Roman" w:hAnsi="Times New Roman" w:cs="Times New Roman"/>
          <w:color w:val="000000"/>
          <w:sz w:val="28"/>
          <w:szCs w:val="28"/>
        </w:rPr>
        <w:t>(фамилия имя отчество),</w:t>
      </w:r>
    </w:p>
    <w:p w:rsidR="00ED1090" w:rsidRP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адресу:________________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0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____, паспорт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серия________номер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__________________, </w:t>
      </w:r>
    </w:p>
    <w:p w:rsidR="00ED1090" w:rsidRPr="00ED1090" w:rsidRDefault="00ED1090" w:rsidP="00ED109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выданный_____________________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0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__________________, </w:t>
      </w:r>
    </w:p>
    <w:p w:rsid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090">
        <w:rPr>
          <w:rFonts w:ascii="Times New Roman" w:hAnsi="Times New Roman" w:cs="Times New Roman"/>
          <w:color w:val="000000"/>
          <w:sz w:val="28"/>
          <w:szCs w:val="28"/>
        </w:rPr>
        <w:t xml:space="preserve">являясь законным представителем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ED1090" w:rsidRP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D1090" w:rsidRP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0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 xml:space="preserve"> (фамилия имя отчество несовершеннолетн</w:t>
      </w:r>
      <w:r w:rsidR="0026529A">
        <w:rPr>
          <w:rFonts w:ascii="Times New Roman" w:hAnsi="Times New Roman" w:cs="Times New Roman"/>
          <w:color w:val="000000"/>
          <w:sz w:val="28"/>
          <w:szCs w:val="28"/>
        </w:rPr>
        <w:t>их конкурсантов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 xml:space="preserve">)         </w:t>
      </w:r>
    </w:p>
    <w:p w:rsidR="00ED1090" w:rsidRPr="00ED1090" w:rsidRDefault="0026529A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даю согласие ГУК «Забайкальские казаки</w:t>
      </w:r>
      <w:r w:rsidR="00ED1090" w:rsidRPr="00ED1090">
        <w:rPr>
          <w:rFonts w:ascii="Times New Roman" w:hAnsi="Times New Roman" w:cs="Times New Roman"/>
          <w:color w:val="000000"/>
          <w:sz w:val="28"/>
          <w:szCs w:val="28"/>
        </w:rPr>
        <w:t>» на обработку персональных данных моего ребенка,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в средствах массовой информации, на официальном сайте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«Забайкальские казаки» - </w:t>
      </w:r>
      <w:hyperlink r:id="rId12" w:history="1">
        <w:r w:rsidRPr="003B01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B01C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B01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zabkazaki</w:t>
        </w:r>
        <w:proofErr w:type="spellEnd"/>
        <w:r w:rsidRPr="003B01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1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B01C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ED1090" w:rsidRPr="00ED1090">
        <w:rPr>
          <w:rFonts w:ascii="Times New Roman" w:hAnsi="Times New Roman" w:cs="Times New Roman"/>
          <w:color w:val="000000"/>
          <w:sz w:val="28"/>
          <w:szCs w:val="28"/>
        </w:rPr>
        <w:t xml:space="preserve"> других сайтах в сети Интернет, информационных материалах (буклетах, рекламных материалах театра).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сие дается в целях проведения ГУК «Забайкальские казаки</w:t>
      </w:r>
      <w:r w:rsidR="00ED1090" w:rsidRPr="00ED1090">
        <w:rPr>
          <w:rFonts w:ascii="Times New Roman" w:hAnsi="Times New Roman" w:cs="Times New Roman"/>
          <w:color w:val="000000"/>
          <w:sz w:val="28"/>
          <w:szCs w:val="28"/>
        </w:rPr>
        <w:t>» 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ED1090" w:rsidRP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0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26529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>. 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</w:t>
      </w:r>
      <w:r w:rsidR="0026529A">
        <w:rPr>
          <w:rFonts w:ascii="Times New Roman" w:hAnsi="Times New Roman" w:cs="Times New Roman"/>
          <w:color w:val="000000"/>
          <w:sz w:val="28"/>
          <w:szCs w:val="28"/>
        </w:rPr>
        <w:t>ент времени Г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 xml:space="preserve">УК «Забайкальские </w:t>
      </w:r>
      <w:r w:rsidR="0026529A">
        <w:rPr>
          <w:rFonts w:ascii="Times New Roman" w:hAnsi="Times New Roman" w:cs="Times New Roman"/>
          <w:color w:val="000000"/>
          <w:sz w:val="28"/>
          <w:szCs w:val="28"/>
        </w:rPr>
        <w:t>казаки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D1090" w:rsidRP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090">
        <w:rPr>
          <w:rFonts w:ascii="Times New Roman" w:hAnsi="Times New Roman" w:cs="Times New Roman"/>
          <w:color w:val="000000"/>
          <w:sz w:val="28"/>
          <w:szCs w:val="28"/>
        </w:rPr>
        <w:t>Настоящее согласие может быть отозвано в л</w:t>
      </w:r>
      <w:r w:rsidR="0026529A">
        <w:rPr>
          <w:rFonts w:ascii="Times New Roman" w:hAnsi="Times New Roman" w:cs="Times New Roman"/>
          <w:color w:val="000000"/>
          <w:sz w:val="28"/>
          <w:szCs w:val="28"/>
        </w:rPr>
        <w:t>юбой момент путем направления Г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 xml:space="preserve">УК «Забайкальские </w:t>
      </w:r>
      <w:r w:rsidR="0026529A">
        <w:rPr>
          <w:rFonts w:ascii="Times New Roman" w:hAnsi="Times New Roman" w:cs="Times New Roman"/>
          <w:color w:val="000000"/>
          <w:sz w:val="28"/>
          <w:szCs w:val="28"/>
        </w:rPr>
        <w:t>казаки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>» (адрес: 6720</w:t>
      </w:r>
      <w:r w:rsidR="0026529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 xml:space="preserve">, г. Чита, </w:t>
      </w:r>
      <w:r w:rsidR="0026529A">
        <w:rPr>
          <w:rFonts w:ascii="Times New Roman" w:hAnsi="Times New Roman" w:cs="Times New Roman"/>
          <w:color w:val="000000"/>
          <w:sz w:val="28"/>
          <w:szCs w:val="28"/>
        </w:rPr>
        <w:t>ул. Строителей 17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>, 1) письменного заявления.</w:t>
      </w:r>
    </w:p>
    <w:p w:rsidR="00ED1090" w:rsidRP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090">
        <w:rPr>
          <w:rFonts w:ascii="Times New Roman" w:hAnsi="Times New Roman" w:cs="Times New Roman"/>
          <w:color w:val="000000"/>
          <w:sz w:val="28"/>
          <w:szCs w:val="28"/>
        </w:rPr>
        <w:t>В случае отзыва настоящего Согласия ГУК «Забайкальск</w:t>
      </w:r>
      <w:r w:rsidR="0026529A">
        <w:rPr>
          <w:rFonts w:ascii="Times New Roman" w:hAnsi="Times New Roman" w:cs="Times New Roman"/>
          <w:color w:val="000000"/>
          <w:sz w:val="28"/>
          <w:szCs w:val="28"/>
        </w:rPr>
        <w:t>ие казаки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>» вправе прекратить обработку персональных данных и уничтожить персональные данные в срок, не превышающий десяти рабочих дней с даты поступления указанного отзыва.</w:t>
      </w:r>
    </w:p>
    <w:p w:rsidR="00ED1090" w:rsidRP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090">
        <w:rPr>
          <w:rFonts w:ascii="Times New Roman" w:hAnsi="Times New Roman" w:cs="Times New Roman"/>
          <w:color w:val="000000"/>
          <w:sz w:val="28"/>
          <w:szCs w:val="28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</w:t>
      </w:r>
      <w:r w:rsidR="0026529A">
        <w:rPr>
          <w:rFonts w:ascii="Times New Roman" w:hAnsi="Times New Roman" w:cs="Times New Roman"/>
          <w:color w:val="000000"/>
          <w:sz w:val="28"/>
          <w:szCs w:val="28"/>
        </w:rPr>
        <w:t>на публикации уже, размещенные ГУК «Забайкальские казаки</w:t>
      </w:r>
      <w:r w:rsidRPr="00ED1090">
        <w:rPr>
          <w:rFonts w:ascii="Times New Roman" w:hAnsi="Times New Roman" w:cs="Times New Roman"/>
          <w:color w:val="000000"/>
          <w:sz w:val="28"/>
          <w:szCs w:val="28"/>
        </w:rPr>
        <w:t>» до даты прекращения действия Согласия.</w:t>
      </w:r>
    </w:p>
    <w:p w:rsidR="00ED1090" w:rsidRPr="00ED1090" w:rsidRDefault="00ED1090" w:rsidP="00ED109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090" w:rsidRPr="00ED1090" w:rsidRDefault="0026529A" w:rsidP="0026529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ED1090" w:rsidRPr="00ED10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ДАТА)               </w:t>
      </w:r>
      <w:r w:rsidR="00ED1090" w:rsidRPr="00ED10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(ПОДПИСЬ)                                                                          (ФИО)</w:t>
      </w:r>
    </w:p>
    <w:p w:rsidR="00C92C8D" w:rsidRPr="00ED1090" w:rsidRDefault="00C92C8D" w:rsidP="00642E03">
      <w:pPr>
        <w:rPr>
          <w:rFonts w:ascii="Times New Roman" w:hAnsi="Times New Roman" w:cs="Times New Roman"/>
          <w:sz w:val="28"/>
          <w:szCs w:val="28"/>
        </w:rPr>
      </w:pPr>
    </w:p>
    <w:p w:rsidR="00642E03" w:rsidRPr="00ED1090" w:rsidRDefault="00642E03" w:rsidP="00642E03">
      <w:pPr>
        <w:rPr>
          <w:rFonts w:ascii="Times New Roman" w:hAnsi="Times New Roman" w:cs="Times New Roman"/>
          <w:sz w:val="28"/>
          <w:szCs w:val="28"/>
        </w:rPr>
      </w:pPr>
    </w:p>
    <w:p w:rsidR="00E00000" w:rsidRPr="00ED1090" w:rsidRDefault="00E000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00000" w:rsidRPr="00ED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B1A"/>
    <w:multiLevelType w:val="multilevel"/>
    <w:tmpl w:val="B964B3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7D50ED"/>
    <w:multiLevelType w:val="hybridMultilevel"/>
    <w:tmpl w:val="5D34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A1FD5"/>
    <w:multiLevelType w:val="hybridMultilevel"/>
    <w:tmpl w:val="F10ABFB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22BC3428"/>
    <w:multiLevelType w:val="multilevel"/>
    <w:tmpl w:val="4EB28A9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7719EC"/>
    <w:multiLevelType w:val="multilevel"/>
    <w:tmpl w:val="3708B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9B64129"/>
    <w:multiLevelType w:val="hybridMultilevel"/>
    <w:tmpl w:val="FDA4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17A4"/>
    <w:multiLevelType w:val="hybridMultilevel"/>
    <w:tmpl w:val="5C3E51E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45BC7967"/>
    <w:multiLevelType w:val="hybridMultilevel"/>
    <w:tmpl w:val="703C4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2015B5"/>
    <w:multiLevelType w:val="hybridMultilevel"/>
    <w:tmpl w:val="0C4E71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0087E05"/>
    <w:multiLevelType w:val="multilevel"/>
    <w:tmpl w:val="D35CFC3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84A603B"/>
    <w:multiLevelType w:val="hybridMultilevel"/>
    <w:tmpl w:val="CCA441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4E23F2"/>
    <w:multiLevelType w:val="hybridMultilevel"/>
    <w:tmpl w:val="791EDF3E"/>
    <w:lvl w:ilvl="0" w:tplc="F1B8E96E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>
    <w:nsid w:val="60DC1785"/>
    <w:multiLevelType w:val="hybridMultilevel"/>
    <w:tmpl w:val="8834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61727"/>
    <w:multiLevelType w:val="multilevel"/>
    <w:tmpl w:val="AE7EA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61671CB"/>
    <w:multiLevelType w:val="multilevel"/>
    <w:tmpl w:val="947008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0A"/>
    <w:rsid w:val="000161D2"/>
    <w:rsid w:val="000902E0"/>
    <w:rsid w:val="000A2CF0"/>
    <w:rsid w:val="00113413"/>
    <w:rsid w:val="00143168"/>
    <w:rsid w:val="00163594"/>
    <w:rsid w:val="00253509"/>
    <w:rsid w:val="0026529A"/>
    <w:rsid w:val="002A4680"/>
    <w:rsid w:val="003136C1"/>
    <w:rsid w:val="00397DDA"/>
    <w:rsid w:val="00455CAD"/>
    <w:rsid w:val="004E560B"/>
    <w:rsid w:val="00567B36"/>
    <w:rsid w:val="00570385"/>
    <w:rsid w:val="00573A0B"/>
    <w:rsid w:val="005C3AE8"/>
    <w:rsid w:val="005D5E18"/>
    <w:rsid w:val="00642E03"/>
    <w:rsid w:val="00667693"/>
    <w:rsid w:val="006C2281"/>
    <w:rsid w:val="006C2F74"/>
    <w:rsid w:val="0073380A"/>
    <w:rsid w:val="00747C94"/>
    <w:rsid w:val="007F05E3"/>
    <w:rsid w:val="00843165"/>
    <w:rsid w:val="008463EA"/>
    <w:rsid w:val="008834D9"/>
    <w:rsid w:val="008D0646"/>
    <w:rsid w:val="008E6039"/>
    <w:rsid w:val="009017DF"/>
    <w:rsid w:val="00925DCB"/>
    <w:rsid w:val="0098765C"/>
    <w:rsid w:val="009F353B"/>
    <w:rsid w:val="00A04B2F"/>
    <w:rsid w:val="00A91301"/>
    <w:rsid w:val="00AE2C1B"/>
    <w:rsid w:val="00B10FB9"/>
    <w:rsid w:val="00B531AE"/>
    <w:rsid w:val="00B53E78"/>
    <w:rsid w:val="00B71702"/>
    <w:rsid w:val="00B85D89"/>
    <w:rsid w:val="00C02B4C"/>
    <w:rsid w:val="00C169F3"/>
    <w:rsid w:val="00C739A7"/>
    <w:rsid w:val="00C90D54"/>
    <w:rsid w:val="00C92C8D"/>
    <w:rsid w:val="00CC3F4F"/>
    <w:rsid w:val="00D0019D"/>
    <w:rsid w:val="00D55C89"/>
    <w:rsid w:val="00E00000"/>
    <w:rsid w:val="00E212D0"/>
    <w:rsid w:val="00ED1090"/>
    <w:rsid w:val="00ED2C0B"/>
    <w:rsid w:val="00EF78D5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31AE"/>
    <w:rPr>
      <w:color w:val="0563C1" w:themeColor="hyperlink"/>
      <w:u w:val="single"/>
    </w:rPr>
  </w:style>
  <w:style w:type="paragraph" w:styleId="a5">
    <w:name w:val="Normal (Web)"/>
    <w:basedOn w:val="a"/>
    <w:rsid w:val="00C0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13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31AE"/>
    <w:rPr>
      <w:color w:val="0563C1" w:themeColor="hyperlink"/>
      <w:u w:val="single"/>
    </w:rPr>
  </w:style>
  <w:style w:type="paragraph" w:styleId="a5">
    <w:name w:val="Normal (Web)"/>
    <w:basedOn w:val="a"/>
    <w:rsid w:val="00C0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1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chnayavesna@rambl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zabkazaki" TargetMode="External"/><Relationship Id="rId12" Type="http://schemas.openxmlformats.org/officeDocument/2006/relationships/hyperlink" Target="https://zabkaza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bkazaki.ru/" TargetMode="External"/><Relationship Id="rId11" Type="http://schemas.openxmlformats.org/officeDocument/2006/relationships/hyperlink" Target="mailto:energichnayavesna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ergichnayavesn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ergichnayavesna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ВАНЯХА</dc:creator>
  <cp:lastModifiedBy>пользователь</cp:lastModifiedBy>
  <cp:revision>3</cp:revision>
  <dcterms:created xsi:type="dcterms:W3CDTF">2023-03-13T06:00:00Z</dcterms:created>
  <dcterms:modified xsi:type="dcterms:W3CDTF">2023-03-14T04:49:00Z</dcterms:modified>
</cp:coreProperties>
</file>